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7EB" w:rsidRPr="00534E3D" w:rsidRDefault="00DB67EB" w:rsidP="007D4DC3">
      <w:pPr>
        <w:spacing w:after="0" w:line="240" w:lineRule="auto"/>
        <w:ind w:left="3618" w:right="413" w:firstLine="706"/>
        <w:rPr>
          <w:sz w:val="30"/>
          <w:lang w:val="ru-RU"/>
        </w:rPr>
      </w:pPr>
      <w:bookmarkStart w:id="0" w:name="_GoBack"/>
      <w:bookmarkEnd w:id="0"/>
      <w:r w:rsidRPr="00534E3D">
        <w:rPr>
          <w:sz w:val="30"/>
          <w:lang w:val="ru-RU"/>
        </w:rPr>
        <w:t>УТВЕРЖДАЮ</w:t>
      </w:r>
    </w:p>
    <w:p w:rsidR="00DB67EB" w:rsidRPr="00534E3D" w:rsidRDefault="00DB67EB" w:rsidP="007D4DC3">
      <w:pPr>
        <w:tabs>
          <w:tab w:val="left" w:pos="4962"/>
        </w:tabs>
        <w:spacing w:after="0" w:line="240" w:lineRule="auto"/>
        <w:ind w:left="4320" w:right="413"/>
        <w:rPr>
          <w:sz w:val="30"/>
          <w:lang w:val="ru-RU"/>
        </w:rPr>
      </w:pPr>
      <w:r w:rsidRPr="00534E3D">
        <w:rPr>
          <w:sz w:val="30"/>
          <w:lang w:val="ru-RU"/>
        </w:rPr>
        <w:t>Главный врач УЗ «Минская областная клиническая больница»</w:t>
      </w:r>
    </w:p>
    <w:p w:rsidR="00DB67EB" w:rsidRPr="00534E3D" w:rsidRDefault="00DB67EB" w:rsidP="007D4DC3">
      <w:pPr>
        <w:spacing w:after="0" w:line="240" w:lineRule="auto"/>
        <w:ind w:left="4104" w:right="413" w:firstLine="216"/>
        <w:rPr>
          <w:sz w:val="30"/>
          <w:lang w:val="ru-RU"/>
        </w:rPr>
      </w:pPr>
      <w:r w:rsidRPr="00534E3D">
        <w:rPr>
          <w:sz w:val="30"/>
          <w:lang w:val="ru-RU"/>
        </w:rPr>
        <w:t xml:space="preserve">________________ </w:t>
      </w:r>
      <w:proofErr w:type="spellStart"/>
      <w:r w:rsidRPr="00534E3D">
        <w:rPr>
          <w:sz w:val="30"/>
          <w:lang w:val="ru-RU"/>
        </w:rPr>
        <w:t>А.А.Линкевич</w:t>
      </w:r>
      <w:proofErr w:type="spellEnd"/>
    </w:p>
    <w:p w:rsidR="00DB67EB" w:rsidRPr="00534E3D" w:rsidRDefault="00DB67EB" w:rsidP="009A04B7">
      <w:pPr>
        <w:spacing w:after="0" w:line="240" w:lineRule="auto"/>
        <w:ind w:left="3610" w:right="413" w:firstLine="710"/>
        <w:rPr>
          <w:sz w:val="30"/>
          <w:lang w:val="ru-RU"/>
        </w:rPr>
      </w:pPr>
      <w:r>
        <w:rPr>
          <w:sz w:val="30"/>
          <w:lang w:val="ru-RU"/>
        </w:rPr>
        <w:t>«___» _________</w:t>
      </w:r>
      <w:r w:rsidRPr="00534E3D">
        <w:rPr>
          <w:sz w:val="30"/>
          <w:lang w:val="ru-RU"/>
        </w:rPr>
        <w:t xml:space="preserve"> 2020 года</w:t>
      </w:r>
    </w:p>
    <w:p w:rsidR="00DB67EB" w:rsidRPr="00E81E13" w:rsidRDefault="00DB67EB" w:rsidP="007D4DC3">
      <w:pPr>
        <w:tabs>
          <w:tab w:val="center" w:pos="7188"/>
          <w:tab w:val="center" w:pos="8695"/>
          <w:tab w:val="center" w:pos="9646"/>
        </w:tabs>
        <w:spacing w:after="393" w:line="264" w:lineRule="auto"/>
        <w:rPr>
          <w:sz w:val="28"/>
          <w:lang w:val="ru-RU"/>
        </w:rPr>
      </w:pPr>
    </w:p>
    <w:p w:rsidR="000D6CBB" w:rsidRDefault="00DB67EB" w:rsidP="002B5A89">
      <w:pPr>
        <w:spacing w:after="910" w:line="264" w:lineRule="auto"/>
        <w:ind w:left="111" w:right="48" w:hanging="10"/>
        <w:jc w:val="center"/>
        <w:rPr>
          <w:sz w:val="28"/>
          <w:szCs w:val="28"/>
          <w:lang w:val="ru-RU"/>
        </w:rPr>
      </w:pPr>
      <w:r w:rsidRPr="00534E3D">
        <w:rPr>
          <w:sz w:val="28"/>
          <w:szCs w:val="28"/>
          <w:lang w:val="ru-RU"/>
        </w:rPr>
        <w:t>Учреждение здравоохранения «Минская ордена Трудового Красного Знамени</w:t>
      </w:r>
      <w:r>
        <w:rPr>
          <w:sz w:val="28"/>
          <w:szCs w:val="28"/>
          <w:lang w:val="ru-RU"/>
        </w:rPr>
        <w:t xml:space="preserve"> областная клиническая больница</w:t>
      </w:r>
    </w:p>
    <w:p w:rsidR="00DB67EB" w:rsidRDefault="00DB67EB" w:rsidP="00C4467F">
      <w:pPr>
        <w:spacing w:after="0" w:line="264" w:lineRule="auto"/>
        <w:ind w:left="111" w:right="48" w:hanging="10"/>
        <w:jc w:val="center"/>
        <w:rPr>
          <w:sz w:val="28"/>
          <w:lang w:val="ru-RU"/>
        </w:rPr>
      </w:pPr>
      <w:r>
        <w:rPr>
          <w:sz w:val="28"/>
          <w:lang w:val="ru-RU"/>
        </w:rPr>
        <w:t xml:space="preserve">КОНКУРЕНТНАЯ </w:t>
      </w:r>
      <w:r w:rsidR="00C4467F">
        <w:rPr>
          <w:sz w:val="28"/>
          <w:lang w:val="ru-RU"/>
        </w:rPr>
        <w:t xml:space="preserve"> </w:t>
      </w:r>
      <w:r>
        <w:rPr>
          <w:sz w:val="28"/>
          <w:lang w:val="ru-RU"/>
        </w:rPr>
        <w:t>ПРОЦЕДУРА</w:t>
      </w:r>
      <w:r w:rsidRPr="000D6CBB">
        <w:rPr>
          <w:sz w:val="28"/>
          <w:lang w:val="ru-RU"/>
        </w:rPr>
        <w:t xml:space="preserve"> </w:t>
      </w:r>
      <w:r w:rsidR="00C4467F">
        <w:rPr>
          <w:sz w:val="28"/>
          <w:lang w:val="ru-RU"/>
        </w:rPr>
        <w:t xml:space="preserve"> </w:t>
      </w:r>
      <w:r w:rsidRPr="000D6CBB">
        <w:rPr>
          <w:sz w:val="28"/>
          <w:lang w:val="ru-RU"/>
        </w:rPr>
        <w:t>ПЕРЕГОВОРОВ</w:t>
      </w:r>
    </w:p>
    <w:p w:rsidR="00404531" w:rsidRDefault="00404531" w:rsidP="00C4467F">
      <w:pPr>
        <w:spacing w:after="0" w:line="264" w:lineRule="auto"/>
        <w:ind w:left="111" w:right="48" w:hanging="10"/>
        <w:jc w:val="center"/>
        <w:rPr>
          <w:sz w:val="28"/>
          <w:lang w:val="ru-RU"/>
        </w:rPr>
      </w:pPr>
      <w:r>
        <w:rPr>
          <w:sz w:val="28"/>
          <w:lang w:val="ru-RU"/>
        </w:rPr>
        <w:t>(приглашение)</w:t>
      </w:r>
    </w:p>
    <w:p w:rsidR="00680D05" w:rsidRDefault="00680D05" w:rsidP="007D4DC3">
      <w:pPr>
        <w:tabs>
          <w:tab w:val="center" w:pos="3210"/>
        </w:tabs>
        <w:ind w:left="0" w:firstLine="0"/>
        <w:rPr>
          <w:noProof/>
          <w:sz w:val="28"/>
          <w:szCs w:val="28"/>
          <w:lang w:val="ru-RU" w:eastAsia="ru-RU"/>
        </w:rPr>
      </w:pPr>
    </w:p>
    <w:p w:rsidR="00DB67EB" w:rsidRPr="000D6CBB" w:rsidRDefault="00DB67EB" w:rsidP="007D4DC3">
      <w:pPr>
        <w:tabs>
          <w:tab w:val="center" w:pos="3210"/>
        </w:tabs>
        <w:ind w:left="0" w:right="128" w:firstLine="0"/>
        <w:rPr>
          <w:sz w:val="28"/>
          <w:szCs w:val="28"/>
          <w:lang w:val="ru-RU"/>
        </w:rPr>
      </w:pPr>
    </w:p>
    <w:p w:rsidR="000D6CBB" w:rsidRPr="000D6CBB" w:rsidRDefault="000D6CBB" w:rsidP="007D4DC3">
      <w:pPr>
        <w:spacing w:after="14" w:line="247" w:lineRule="auto"/>
        <w:ind w:left="184" w:right="440" w:firstLine="536"/>
        <w:rPr>
          <w:sz w:val="28"/>
          <w:lang w:val="ru-RU"/>
        </w:rPr>
      </w:pPr>
      <w:proofErr w:type="gramStart"/>
      <w:r w:rsidRPr="000D6CBB">
        <w:rPr>
          <w:sz w:val="28"/>
          <w:lang w:val="ru-RU"/>
        </w:rPr>
        <w:t>Учреждение здравоохранения «Минская ордена Трудового Красного Знамени областная клиническая больница»</w:t>
      </w:r>
      <w:r w:rsidRPr="000D6CBB">
        <w:rPr>
          <w:lang w:val="ru-RU"/>
        </w:rPr>
        <w:t xml:space="preserve"> </w:t>
      </w:r>
      <w:r>
        <w:rPr>
          <w:sz w:val="28"/>
          <w:szCs w:val="28"/>
          <w:lang w:val="ru-RU"/>
        </w:rPr>
        <w:t xml:space="preserve"> объявляет </w:t>
      </w:r>
      <w:r w:rsidRPr="000D6CBB">
        <w:rPr>
          <w:sz w:val="28"/>
          <w:lang w:val="ru-RU"/>
        </w:rPr>
        <w:t>конкурентную процедуру переговоров среди юридических лиц и ИП</w:t>
      </w:r>
      <w:r>
        <w:rPr>
          <w:sz w:val="28"/>
          <w:lang w:val="ru-RU"/>
        </w:rPr>
        <w:t xml:space="preserve"> </w:t>
      </w:r>
      <w:r w:rsidRPr="000D6CBB">
        <w:rPr>
          <w:sz w:val="28"/>
          <w:lang w:val="ru-RU"/>
        </w:rPr>
        <w:t xml:space="preserve">в рамках реализации проекта международной технической помощи «Улучшение приграничных медицинских услуг в сердечно-сосудистых заболеваниях и интенсивной медицинской терапии в регионах </w:t>
      </w:r>
      <w:proofErr w:type="spellStart"/>
      <w:r w:rsidRPr="000D6CBB">
        <w:rPr>
          <w:sz w:val="28"/>
          <w:lang w:val="ru-RU"/>
        </w:rPr>
        <w:t>Белостока</w:t>
      </w:r>
      <w:proofErr w:type="spellEnd"/>
      <w:r w:rsidRPr="000D6CBB">
        <w:rPr>
          <w:sz w:val="28"/>
          <w:lang w:val="ru-RU"/>
        </w:rPr>
        <w:t xml:space="preserve"> и Минской области»  (по программе трансграничного сотрудничества «Польша-Беларусь-Украина» 2014-2020 гг. Европейского Инструмента Соседства)</w:t>
      </w:r>
      <w:r>
        <w:rPr>
          <w:sz w:val="28"/>
          <w:lang w:val="ru-RU"/>
        </w:rPr>
        <w:t xml:space="preserve"> </w:t>
      </w:r>
      <w:r w:rsidRPr="000D6CBB">
        <w:rPr>
          <w:sz w:val="28"/>
          <w:lang w:val="ru-RU"/>
        </w:rPr>
        <w:t xml:space="preserve">по выбору организации на поставку </w:t>
      </w:r>
      <w:r>
        <w:rPr>
          <w:sz w:val="28"/>
          <w:lang w:val="ru-RU"/>
        </w:rPr>
        <w:t>следующих товаров:</w:t>
      </w:r>
      <w:proofErr w:type="gramEnd"/>
    </w:p>
    <w:p w:rsidR="00680D05" w:rsidRPr="000D6CBB" w:rsidRDefault="0012046D" w:rsidP="007D4DC3">
      <w:pPr>
        <w:spacing w:after="0"/>
        <w:ind w:left="106" w:right="499" w:firstLine="0"/>
        <w:rPr>
          <w:sz w:val="28"/>
          <w:szCs w:val="28"/>
          <w:lang w:val="ru-RU"/>
        </w:rPr>
      </w:pPr>
      <w:r>
        <w:rPr>
          <w:sz w:val="28"/>
          <w:szCs w:val="28"/>
          <w:lang w:val="ru-RU"/>
        </w:rPr>
        <w:t>комбинезоны</w:t>
      </w:r>
      <w:r w:rsidR="000D6CBB">
        <w:rPr>
          <w:sz w:val="28"/>
          <w:szCs w:val="28"/>
          <w:lang w:val="ru-RU"/>
        </w:rPr>
        <w:t xml:space="preserve"> </w:t>
      </w:r>
      <w:r>
        <w:rPr>
          <w:sz w:val="28"/>
          <w:szCs w:val="28"/>
          <w:lang w:val="ru-RU"/>
        </w:rPr>
        <w:t>(с</w:t>
      </w:r>
      <w:r w:rsidRPr="0012046D">
        <w:rPr>
          <w:sz w:val="28"/>
          <w:szCs w:val="28"/>
          <w:lang w:val="ru-RU"/>
        </w:rPr>
        <w:t>редства индивидуальной защиты</w:t>
      </w:r>
      <w:r>
        <w:rPr>
          <w:sz w:val="28"/>
          <w:szCs w:val="28"/>
          <w:lang w:val="ru-RU"/>
        </w:rPr>
        <w:t>)</w:t>
      </w:r>
      <w:r w:rsidRPr="0012046D">
        <w:rPr>
          <w:sz w:val="28"/>
          <w:szCs w:val="28"/>
          <w:lang w:val="ru-RU"/>
        </w:rPr>
        <w:t xml:space="preserve"> </w:t>
      </w:r>
      <w:r w:rsidR="00A14613" w:rsidRPr="000D6CBB">
        <w:rPr>
          <w:sz w:val="28"/>
          <w:szCs w:val="28"/>
          <w:lang w:val="ru-RU"/>
        </w:rPr>
        <w:t xml:space="preserve">согласно Приложению </w:t>
      </w:r>
      <w:r>
        <w:rPr>
          <w:sz w:val="28"/>
          <w:szCs w:val="28"/>
          <w:lang w:val="ru-RU"/>
        </w:rPr>
        <w:t>№ 1 (т</w:t>
      </w:r>
      <w:r w:rsidR="000D6CBB">
        <w:rPr>
          <w:sz w:val="28"/>
          <w:szCs w:val="28"/>
          <w:lang w:val="ru-RU"/>
        </w:rPr>
        <w:t>ехническое задание</w:t>
      </w:r>
      <w:r>
        <w:rPr>
          <w:sz w:val="28"/>
          <w:szCs w:val="28"/>
          <w:lang w:val="ru-RU"/>
        </w:rPr>
        <w:t>)</w:t>
      </w:r>
      <w:r w:rsidR="00A14613" w:rsidRPr="000D6CBB">
        <w:rPr>
          <w:sz w:val="28"/>
          <w:szCs w:val="28"/>
          <w:lang w:val="ru-RU"/>
        </w:rPr>
        <w:t>.</w:t>
      </w:r>
    </w:p>
    <w:p w:rsidR="005C757A" w:rsidRDefault="00A14613" w:rsidP="007D4DC3">
      <w:pPr>
        <w:spacing w:after="0"/>
        <w:ind w:left="23" w:right="582" w:firstLine="697"/>
        <w:rPr>
          <w:sz w:val="28"/>
          <w:szCs w:val="28"/>
          <w:lang w:val="ru-RU"/>
        </w:rPr>
      </w:pPr>
      <w:r w:rsidRPr="000D6CBB">
        <w:rPr>
          <w:noProof/>
          <w:sz w:val="28"/>
          <w:szCs w:val="28"/>
          <w:lang w:val="ru-RU" w:eastAsia="ru-RU"/>
        </w:rPr>
        <w:drawing>
          <wp:anchor distT="0" distB="0" distL="114300" distR="114300" simplePos="0" relativeHeight="251658240" behindDoc="0" locked="0" layoutInCell="1" allowOverlap="0" wp14:anchorId="67E16998" wp14:editId="4D9CEB39">
            <wp:simplePos x="0" y="0"/>
            <wp:positionH relativeFrom="page">
              <wp:posOffset>2722702</wp:posOffset>
            </wp:positionH>
            <wp:positionV relativeFrom="page">
              <wp:posOffset>9846023</wp:posOffset>
            </wp:positionV>
            <wp:extent cx="21343" cy="807801"/>
            <wp:effectExtent l="0" t="0" r="0" b="0"/>
            <wp:wrapTopAndBottom/>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8"/>
                    <a:stretch>
                      <a:fillRect/>
                    </a:stretch>
                  </pic:blipFill>
                  <pic:spPr>
                    <a:xfrm>
                      <a:off x="0" y="0"/>
                      <a:ext cx="21343" cy="807801"/>
                    </a:xfrm>
                    <a:prstGeom prst="rect">
                      <a:avLst/>
                    </a:prstGeom>
                  </pic:spPr>
                </pic:pic>
              </a:graphicData>
            </a:graphic>
          </wp:anchor>
        </w:drawing>
      </w:r>
      <w:r w:rsidR="00056B02" w:rsidRPr="000D6CBB">
        <w:rPr>
          <w:sz w:val="28"/>
          <w:szCs w:val="28"/>
          <w:lang w:val="ru-RU"/>
        </w:rPr>
        <w:t>Конкурентная процедура пер</w:t>
      </w:r>
      <w:r w:rsidRPr="000D6CBB">
        <w:rPr>
          <w:sz w:val="28"/>
          <w:szCs w:val="28"/>
          <w:lang w:val="ru-RU"/>
        </w:rPr>
        <w:t xml:space="preserve">еговоров проводится в рамках </w:t>
      </w:r>
      <w:proofErr w:type="spellStart"/>
      <w:r w:rsidR="000D6CBB">
        <w:rPr>
          <w:sz w:val="28"/>
          <w:szCs w:val="28"/>
          <w:lang w:val="ru-RU"/>
        </w:rPr>
        <w:t>Грантового</w:t>
      </w:r>
      <w:proofErr w:type="spellEnd"/>
      <w:r w:rsidR="000D6CBB">
        <w:rPr>
          <w:sz w:val="28"/>
          <w:szCs w:val="28"/>
          <w:lang w:val="ru-RU"/>
        </w:rPr>
        <w:t xml:space="preserve"> </w:t>
      </w:r>
      <w:r w:rsidRPr="000D6CBB">
        <w:rPr>
          <w:sz w:val="28"/>
          <w:szCs w:val="28"/>
          <w:lang w:val="ru-RU"/>
        </w:rPr>
        <w:t xml:space="preserve">контракта </w:t>
      </w:r>
      <w:r w:rsidR="000D6CBB">
        <w:rPr>
          <w:sz w:val="28"/>
          <w:szCs w:val="28"/>
          <w:lang w:val="ru-RU"/>
        </w:rPr>
        <w:t>№</w:t>
      </w:r>
      <w:r w:rsidR="000D6CBB" w:rsidRPr="000D6CBB">
        <w:rPr>
          <w:sz w:val="28"/>
          <w:szCs w:val="28"/>
          <w:lang w:val="ru-RU"/>
        </w:rPr>
        <w:t>PLBU.03.01.00-20-0268/17-00 в рамках реализации проекта международной технической помощи «Улучшение приграничных медицинских услуг в сердечно-сосудистых заболеваниях и интенсивной медицинской терапии в региона</w:t>
      </w:r>
      <w:r w:rsidR="000D6CBB">
        <w:rPr>
          <w:sz w:val="28"/>
          <w:szCs w:val="28"/>
          <w:lang w:val="ru-RU"/>
        </w:rPr>
        <w:t xml:space="preserve">х </w:t>
      </w:r>
      <w:proofErr w:type="spellStart"/>
      <w:r w:rsidR="000D6CBB">
        <w:rPr>
          <w:sz w:val="28"/>
          <w:szCs w:val="28"/>
          <w:lang w:val="ru-RU"/>
        </w:rPr>
        <w:t>Белостока</w:t>
      </w:r>
      <w:proofErr w:type="spellEnd"/>
      <w:r w:rsidR="000D6CBB">
        <w:rPr>
          <w:sz w:val="28"/>
          <w:szCs w:val="28"/>
          <w:lang w:val="ru-RU"/>
        </w:rPr>
        <w:t xml:space="preserve"> и Минской области» </w:t>
      </w:r>
      <w:r w:rsidR="000D6CBB" w:rsidRPr="000D6CBB">
        <w:rPr>
          <w:sz w:val="28"/>
          <w:szCs w:val="28"/>
          <w:lang w:val="ru-RU"/>
        </w:rPr>
        <w:t>(по программе трансграничного сотрудничества «Польша-Беларусь-Украина» 2014-2020 гг. Европейского Инструмента Соседства)</w:t>
      </w:r>
      <w:r w:rsidR="00957BC3">
        <w:rPr>
          <w:sz w:val="28"/>
          <w:szCs w:val="28"/>
          <w:lang w:val="ru-RU"/>
        </w:rPr>
        <w:t>.</w:t>
      </w:r>
    </w:p>
    <w:p w:rsidR="00957BC3" w:rsidRPr="00957BC3" w:rsidRDefault="00957BC3" w:rsidP="007D4DC3">
      <w:pPr>
        <w:spacing w:after="0"/>
        <w:ind w:left="23" w:right="582" w:firstLine="697"/>
        <w:rPr>
          <w:sz w:val="28"/>
          <w:szCs w:val="28"/>
          <w:lang w:val="ru-RU"/>
        </w:rPr>
      </w:pPr>
      <w:r w:rsidRPr="00957BC3">
        <w:rPr>
          <w:sz w:val="30"/>
          <w:lang w:val="ru-RU"/>
        </w:rPr>
        <w:t>Конкурентная процедура переговоров проводится в соответствии со следующими нормативными правовыми актами:</w:t>
      </w:r>
    </w:p>
    <w:p w:rsidR="00957BC3" w:rsidRPr="00957BC3" w:rsidRDefault="00957BC3" w:rsidP="007D4DC3">
      <w:pPr>
        <w:numPr>
          <w:ilvl w:val="0"/>
          <w:numId w:val="12"/>
        </w:numPr>
        <w:tabs>
          <w:tab w:val="left" w:pos="567"/>
        </w:tabs>
        <w:spacing w:after="15" w:line="247" w:lineRule="auto"/>
        <w:ind w:right="440" w:firstLine="586"/>
        <w:rPr>
          <w:color w:val="000000" w:themeColor="text1"/>
          <w:sz w:val="28"/>
          <w:lang w:val="ru-RU"/>
        </w:rPr>
      </w:pPr>
      <w:r w:rsidRPr="00957BC3">
        <w:rPr>
          <w:color w:val="000000" w:themeColor="text1"/>
          <w:sz w:val="28"/>
          <w:lang w:val="ru-RU"/>
        </w:rPr>
        <w:t xml:space="preserve">Регламентом (ЕС) </w:t>
      </w:r>
      <w:r w:rsidRPr="00957BC3">
        <w:rPr>
          <w:color w:val="000000" w:themeColor="text1"/>
          <w:sz w:val="28"/>
        </w:rPr>
        <w:t>N</w:t>
      </w:r>
      <w:r w:rsidRPr="00957BC3">
        <w:rPr>
          <w:color w:val="000000" w:themeColor="text1"/>
          <w:sz w:val="28"/>
          <w:lang w:val="ru-RU"/>
        </w:rPr>
        <w:t xml:space="preserve">9 232/2014 Европейского парламента и Совета от </w:t>
      </w:r>
      <w:r w:rsidRPr="00957BC3">
        <w:rPr>
          <w:color w:val="000000" w:themeColor="text1"/>
          <w:sz w:val="28"/>
        </w:rPr>
        <w:t>l</w:t>
      </w:r>
      <w:r w:rsidRPr="00957BC3">
        <w:rPr>
          <w:color w:val="000000" w:themeColor="text1"/>
          <w:sz w:val="28"/>
          <w:lang w:val="ru-RU"/>
        </w:rPr>
        <w:t xml:space="preserve"> </w:t>
      </w:r>
      <w:proofErr w:type="spellStart"/>
      <w:r w:rsidRPr="00957BC3">
        <w:rPr>
          <w:color w:val="000000" w:themeColor="text1"/>
          <w:sz w:val="28"/>
        </w:rPr>
        <w:t>l</w:t>
      </w:r>
      <w:proofErr w:type="spellEnd"/>
      <w:r w:rsidRPr="00957BC3">
        <w:rPr>
          <w:color w:val="000000" w:themeColor="text1"/>
          <w:sz w:val="28"/>
          <w:lang w:val="ru-RU"/>
        </w:rPr>
        <w:t xml:space="preserve"> марта 2014 г. об учреждении Европейского инструмента соседства;</w:t>
      </w:r>
    </w:p>
    <w:p w:rsidR="00957BC3" w:rsidRPr="00957BC3" w:rsidRDefault="00957BC3" w:rsidP="007D4DC3">
      <w:pPr>
        <w:numPr>
          <w:ilvl w:val="0"/>
          <w:numId w:val="12"/>
        </w:numPr>
        <w:spacing w:after="15" w:line="247" w:lineRule="auto"/>
        <w:ind w:right="411" w:firstLine="586"/>
        <w:rPr>
          <w:color w:val="auto"/>
          <w:sz w:val="28"/>
          <w:lang w:val="ru-RU"/>
        </w:rPr>
      </w:pPr>
      <w:r w:rsidRPr="00957BC3">
        <w:rPr>
          <w:color w:val="auto"/>
          <w:sz w:val="28"/>
          <w:lang w:val="ru-RU"/>
        </w:rPr>
        <w:lastRenderedPageBreak/>
        <w:t>Регламентом (ЕС) № 236/2014 Европейского пар</w:t>
      </w:r>
      <w:r w:rsidR="00DB67EB">
        <w:rPr>
          <w:color w:val="auto"/>
          <w:sz w:val="28"/>
          <w:lang w:val="ru-RU"/>
        </w:rPr>
        <w:t xml:space="preserve">ламента и Совета от </w:t>
      </w:r>
      <w:r w:rsidRPr="00957BC3">
        <w:rPr>
          <w:color w:val="auto"/>
          <w:sz w:val="28"/>
          <w:lang w:val="ru-RU"/>
        </w:rPr>
        <w:t xml:space="preserve"> </w:t>
      </w:r>
      <w:r w:rsidR="00DB67EB">
        <w:rPr>
          <w:color w:val="auto"/>
          <w:sz w:val="28"/>
          <w:lang w:val="ru-RU"/>
        </w:rPr>
        <w:t xml:space="preserve">11 </w:t>
      </w:r>
      <w:r w:rsidRPr="00957BC3">
        <w:rPr>
          <w:color w:val="auto"/>
          <w:sz w:val="28"/>
          <w:lang w:val="ru-RU"/>
        </w:rPr>
        <w:t>марта 2014 года, в котором изложены общие правила и процедуры для реализации инструментов Союза для финансирования внешних действий;</w:t>
      </w:r>
    </w:p>
    <w:p w:rsidR="00957BC3" w:rsidRPr="00957BC3" w:rsidRDefault="00957BC3" w:rsidP="007D4DC3">
      <w:pPr>
        <w:numPr>
          <w:ilvl w:val="0"/>
          <w:numId w:val="12"/>
        </w:numPr>
        <w:spacing w:after="15" w:line="247" w:lineRule="auto"/>
        <w:ind w:right="298"/>
        <w:rPr>
          <w:color w:val="auto"/>
          <w:sz w:val="28"/>
          <w:lang w:val="ru-RU"/>
        </w:rPr>
      </w:pPr>
      <w:r w:rsidRPr="00957BC3">
        <w:rPr>
          <w:noProof/>
          <w:color w:val="auto"/>
          <w:sz w:val="28"/>
          <w:lang w:val="ru-RU" w:eastAsia="ru-RU"/>
        </w:rPr>
        <w:drawing>
          <wp:anchor distT="0" distB="0" distL="114300" distR="114300" simplePos="0" relativeHeight="251667456" behindDoc="0" locked="0" layoutInCell="1" allowOverlap="0" wp14:anchorId="17F8BEFA" wp14:editId="3CC34B6C">
            <wp:simplePos x="0" y="0"/>
            <wp:positionH relativeFrom="page">
              <wp:posOffset>673735</wp:posOffset>
            </wp:positionH>
            <wp:positionV relativeFrom="page">
              <wp:posOffset>9408795</wp:posOffset>
            </wp:positionV>
            <wp:extent cx="8890" cy="12065"/>
            <wp:effectExtent l="0" t="0" r="0" b="0"/>
            <wp:wrapSquare wrapText="bothSides"/>
            <wp:docPr id="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pic:spPr>
                </pic:pic>
              </a:graphicData>
            </a:graphic>
            <wp14:sizeRelH relativeFrom="page">
              <wp14:pctWidth>0</wp14:pctWidth>
            </wp14:sizeRelH>
            <wp14:sizeRelV relativeFrom="page">
              <wp14:pctHeight>0</wp14:pctHeight>
            </wp14:sizeRelV>
          </wp:anchor>
        </w:drawing>
      </w:r>
      <w:r w:rsidRPr="00957BC3">
        <w:rPr>
          <w:noProof/>
          <w:color w:val="auto"/>
          <w:sz w:val="28"/>
          <w:lang w:val="ru-RU" w:eastAsia="ru-RU"/>
        </w:rPr>
        <w:drawing>
          <wp:anchor distT="0" distB="0" distL="114300" distR="114300" simplePos="0" relativeHeight="251668480" behindDoc="0" locked="0" layoutInCell="1" allowOverlap="0" wp14:anchorId="2B313678" wp14:editId="1A0350F8">
            <wp:simplePos x="0" y="0"/>
            <wp:positionH relativeFrom="page">
              <wp:posOffset>722630</wp:posOffset>
            </wp:positionH>
            <wp:positionV relativeFrom="page">
              <wp:posOffset>9411970</wp:posOffset>
            </wp:positionV>
            <wp:extent cx="3175" cy="8890"/>
            <wp:effectExtent l="0" t="0" r="0" b="0"/>
            <wp:wrapSquare wrapText="bothSides"/>
            <wp:docPr id="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 cy="8890"/>
                    </a:xfrm>
                    <a:prstGeom prst="rect">
                      <a:avLst/>
                    </a:prstGeom>
                    <a:noFill/>
                  </pic:spPr>
                </pic:pic>
              </a:graphicData>
            </a:graphic>
            <wp14:sizeRelH relativeFrom="page">
              <wp14:pctWidth>0</wp14:pctWidth>
            </wp14:sizeRelH>
            <wp14:sizeRelV relativeFrom="page">
              <wp14:pctHeight>0</wp14:pctHeight>
            </wp14:sizeRelV>
          </wp:anchor>
        </w:drawing>
      </w:r>
      <w:r w:rsidRPr="00957BC3">
        <w:rPr>
          <w:color w:val="auto"/>
          <w:sz w:val="28"/>
          <w:lang w:val="ru-RU"/>
        </w:rPr>
        <w:t>Исполнительным Регламентом Европейской комиссии (ЕС) № 897/2014 от 18 августа 2014 года, в котором изложены конкретные положения о реализации программ трансграничного сотрудничества, финансируемых в соответствии с Регламентом (ЕС) № 232/2014 Европейского парламента и Совета об учреждении Европейского инструмента соседства;</w:t>
      </w:r>
    </w:p>
    <w:p w:rsidR="00957BC3" w:rsidRPr="00957BC3" w:rsidRDefault="00957BC3" w:rsidP="007D4DC3">
      <w:pPr>
        <w:numPr>
          <w:ilvl w:val="0"/>
          <w:numId w:val="12"/>
        </w:numPr>
        <w:spacing w:after="15" w:line="247" w:lineRule="auto"/>
        <w:ind w:right="270"/>
        <w:rPr>
          <w:color w:val="auto"/>
          <w:sz w:val="28"/>
          <w:lang w:val="ru-RU"/>
        </w:rPr>
      </w:pPr>
      <w:r w:rsidRPr="00957BC3">
        <w:rPr>
          <w:color w:val="auto"/>
          <w:sz w:val="28"/>
          <w:lang w:val="ru-RU"/>
        </w:rPr>
        <w:t>Регламентом (ЕС, Евратом) № 2018/1064 Европейского парламента и Совета ЕС от 18 июля 2018 года о финансовых правилах, применимых к общему бюджету ЕС, отменяющим Регламент (ЕС, Евратом) № 966/2012;</w:t>
      </w:r>
    </w:p>
    <w:p w:rsidR="00957BC3" w:rsidRPr="00957BC3" w:rsidRDefault="00957BC3" w:rsidP="007D4DC3">
      <w:pPr>
        <w:numPr>
          <w:ilvl w:val="1"/>
          <w:numId w:val="13"/>
        </w:numPr>
        <w:spacing w:after="0" w:line="264" w:lineRule="auto"/>
        <w:ind w:right="14" w:firstLine="581"/>
        <w:rPr>
          <w:color w:val="auto"/>
          <w:sz w:val="28"/>
          <w:lang w:val="ru-RU"/>
        </w:rPr>
      </w:pPr>
      <w:r w:rsidRPr="00957BC3">
        <w:rPr>
          <w:color w:val="auto"/>
          <w:sz w:val="28"/>
          <w:lang w:val="ru-RU"/>
        </w:rPr>
        <w:t>Рамочным соглашением между Комиссией Европейских сообществ и</w:t>
      </w:r>
    </w:p>
    <w:p w:rsidR="00957BC3" w:rsidRPr="00957BC3" w:rsidRDefault="00957BC3" w:rsidP="007D4DC3">
      <w:pPr>
        <w:spacing w:after="15" w:line="247" w:lineRule="auto"/>
        <w:ind w:left="28" w:right="14"/>
        <w:rPr>
          <w:color w:val="auto"/>
          <w:sz w:val="28"/>
          <w:lang w:val="ru-RU"/>
        </w:rPr>
      </w:pPr>
      <w:r w:rsidRPr="00957BC3">
        <w:rPr>
          <w:color w:val="auto"/>
          <w:sz w:val="28"/>
          <w:lang w:val="ru-RU"/>
        </w:rPr>
        <w:t>Правительством Республики Беларусь, подписанным 18 декабря 2008 года;</w:t>
      </w:r>
    </w:p>
    <w:p w:rsidR="00957BC3" w:rsidRPr="00957BC3" w:rsidRDefault="00957BC3" w:rsidP="007D4DC3">
      <w:pPr>
        <w:numPr>
          <w:ilvl w:val="1"/>
          <w:numId w:val="13"/>
        </w:numPr>
        <w:spacing w:after="15" w:line="247" w:lineRule="auto"/>
        <w:ind w:right="14" w:firstLine="581"/>
        <w:rPr>
          <w:color w:val="auto"/>
          <w:sz w:val="28"/>
          <w:lang w:val="ru-RU"/>
        </w:rPr>
      </w:pPr>
      <w:r w:rsidRPr="00957BC3">
        <w:rPr>
          <w:color w:val="auto"/>
          <w:sz w:val="28"/>
          <w:lang w:val="ru-RU"/>
        </w:rPr>
        <w:t>Приложение</w:t>
      </w:r>
      <w:r w:rsidRPr="00957BC3">
        <w:rPr>
          <w:color w:val="auto"/>
          <w:sz w:val="28"/>
          <w:lang w:val="ru-RU"/>
        </w:rPr>
        <w:tab/>
        <w:t xml:space="preserve">10 </w:t>
      </w:r>
      <w:r w:rsidRPr="00957BC3">
        <w:rPr>
          <w:color w:val="auto"/>
          <w:sz w:val="28"/>
          <w:lang w:val="ru-RU"/>
        </w:rPr>
        <w:tab/>
        <w:t>Программного</w:t>
      </w:r>
      <w:r w:rsidRPr="00957BC3">
        <w:rPr>
          <w:color w:val="auto"/>
          <w:sz w:val="28"/>
          <w:lang w:val="ru-RU"/>
        </w:rPr>
        <w:tab/>
        <w:t>руководства (</w:t>
      </w:r>
      <w:r w:rsidRPr="00957BC3">
        <w:rPr>
          <w:color w:val="auto"/>
          <w:sz w:val="28"/>
          <w:u w:val="single" w:color="000000"/>
        </w:rPr>
        <w:t>http</w:t>
      </w:r>
      <w:r w:rsidRPr="00957BC3">
        <w:rPr>
          <w:color w:val="auto"/>
          <w:sz w:val="28"/>
          <w:u w:val="single" w:color="000000"/>
          <w:lang w:val="ru-RU"/>
        </w:rPr>
        <w:t>://</w:t>
      </w:r>
      <w:r w:rsidRPr="00957BC3">
        <w:rPr>
          <w:color w:val="auto"/>
          <w:sz w:val="28"/>
          <w:u w:val="single" w:color="000000"/>
        </w:rPr>
        <w:t>www</w:t>
      </w:r>
      <w:r w:rsidRPr="00957BC3">
        <w:rPr>
          <w:color w:val="auto"/>
          <w:sz w:val="28"/>
          <w:u w:val="single" w:color="000000"/>
          <w:lang w:val="ru-RU"/>
        </w:rPr>
        <w:t>.</w:t>
      </w:r>
      <w:proofErr w:type="spellStart"/>
      <w:r w:rsidRPr="00957BC3">
        <w:rPr>
          <w:color w:val="auto"/>
          <w:sz w:val="28"/>
          <w:u w:val="single" w:color="000000"/>
        </w:rPr>
        <w:t>pbu</w:t>
      </w:r>
      <w:proofErr w:type="spellEnd"/>
      <w:r w:rsidRPr="00957BC3">
        <w:rPr>
          <w:color w:val="auto"/>
          <w:sz w:val="28"/>
          <w:u w:val="single" w:color="000000"/>
          <w:lang w:val="ru-RU"/>
        </w:rPr>
        <w:t>2020.</w:t>
      </w:r>
      <w:proofErr w:type="spellStart"/>
      <w:r w:rsidRPr="00957BC3">
        <w:rPr>
          <w:color w:val="auto"/>
          <w:sz w:val="28"/>
          <w:u w:val="single" w:color="000000"/>
        </w:rPr>
        <w:t>eu</w:t>
      </w:r>
      <w:proofErr w:type="spellEnd"/>
      <w:r w:rsidRPr="00957BC3">
        <w:rPr>
          <w:color w:val="auto"/>
          <w:sz w:val="28"/>
          <w:u w:val="single" w:color="000000"/>
          <w:lang w:val="ru-RU"/>
        </w:rPr>
        <w:t>/</w:t>
      </w:r>
      <w:r w:rsidRPr="00957BC3">
        <w:rPr>
          <w:color w:val="auto"/>
          <w:sz w:val="28"/>
          <w:u w:val="single" w:color="000000"/>
        </w:rPr>
        <w:t>by</w:t>
      </w:r>
      <w:r w:rsidRPr="00957BC3">
        <w:rPr>
          <w:color w:val="auto"/>
          <w:sz w:val="28"/>
          <w:u w:val="single" w:color="000000"/>
          <w:lang w:val="ru-RU"/>
        </w:rPr>
        <w:t>/</w:t>
      </w:r>
      <w:r w:rsidRPr="00957BC3">
        <w:rPr>
          <w:color w:val="auto"/>
          <w:sz w:val="28"/>
          <w:u w:val="single" w:color="000000"/>
        </w:rPr>
        <w:t>news</w:t>
      </w:r>
      <w:r w:rsidRPr="00957BC3">
        <w:rPr>
          <w:color w:val="auto"/>
          <w:sz w:val="28"/>
          <w:u w:val="single" w:color="000000"/>
          <w:lang w:val="ru-RU"/>
        </w:rPr>
        <w:t>/1076</w:t>
      </w:r>
      <w:r w:rsidRPr="00957BC3">
        <w:rPr>
          <w:color w:val="auto"/>
          <w:sz w:val="28"/>
          <w:lang w:val="ru-RU"/>
        </w:rPr>
        <w:t>).</w:t>
      </w:r>
    </w:p>
    <w:p w:rsidR="00957BC3" w:rsidRPr="00957BC3" w:rsidRDefault="00957BC3" w:rsidP="007D4DC3">
      <w:pPr>
        <w:numPr>
          <w:ilvl w:val="1"/>
          <w:numId w:val="13"/>
        </w:numPr>
        <w:spacing w:after="38" w:line="247" w:lineRule="auto"/>
        <w:ind w:right="14" w:firstLine="581"/>
        <w:rPr>
          <w:sz w:val="28"/>
          <w:lang w:val="ru-RU"/>
        </w:rPr>
      </w:pPr>
      <w:r w:rsidRPr="00957BC3">
        <w:rPr>
          <w:sz w:val="28"/>
          <w:lang w:val="ru-RU"/>
        </w:rPr>
        <w:t>Указом Президента от 22.10.2003 № 460 «О международной технической помощи, предоставляемой Республике Беларусь»;</w:t>
      </w:r>
    </w:p>
    <w:p w:rsidR="00957BC3" w:rsidRPr="00957BC3" w:rsidRDefault="00BF53FD" w:rsidP="007D4DC3">
      <w:pPr>
        <w:spacing w:after="15" w:line="247" w:lineRule="auto"/>
        <w:ind w:left="28" w:right="14" w:firstLine="586"/>
        <w:rPr>
          <w:sz w:val="28"/>
          <w:lang w:val="ru-RU"/>
        </w:rPr>
      </w:pPr>
      <w:r>
        <w:pict>
          <v:shape id="_x0000_i1025" type="#_x0000_t75" style="width:3.75pt;height:1.5pt;visibility:visible;mso-wrap-style:square">
            <v:imagedata r:id="rId11" o:title=""/>
          </v:shape>
        </w:pict>
      </w:r>
      <w:r w:rsidR="00957BC3" w:rsidRPr="00957BC3">
        <w:rPr>
          <w:sz w:val="28"/>
          <w:lang w:val="ru-RU"/>
        </w:rPr>
        <w:t xml:space="preserve"> Указом Президента Республики Беларусь от 09.08.2019 № 304 «О реализации соглашений о финансировании трансграничного сотрудничества».</w:t>
      </w:r>
    </w:p>
    <w:p w:rsidR="00A33C40" w:rsidRPr="00A33C40" w:rsidRDefault="00A33C40" w:rsidP="007D4DC3">
      <w:pPr>
        <w:spacing w:after="0"/>
        <w:ind w:left="23" w:right="187" w:firstLine="0"/>
        <w:rPr>
          <w:sz w:val="28"/>
          <w:szCs w:val="28"/>
          <w:lang w:val="ru-RU"/>
        </w:rPr>
      </w:pPr>
      <w:r w:rsidRPr="00A33C40">
        <w:rPr>
          <w:sz w:val="28"/>
          <w:szCs w:val="28"/>
          <w:lang w:val="ru-RU"/>
        </w:rPr>
        <w:tab/>
      </w:r>
      <w:r w:rsidRPr="00081E6E">
        <w:rPr>
          <w:i/>
          <w:sz w:val="28"/>
          <w:szCs w:val="28"/>
          <w:lang w:val="ru-RU"/>
        </w:rPr>
        <w:t>Наименование Заказчика</w:t>
      </w:r>
      <w:r w:rsidRPr="00A33C40">
        <w:rPr>
          <w:sz w:val="28"/>
          <w:szCs w:val="28"/>
          <w:lang w:val="ru-RU"/>
        </w:rPr>
        <w:t>: учреждение здравоохранения «Минская ордена Трудового Красного Знамени областная клиническая больница»</w:t>
      </w:r>
    </w:p>
    <w:p w:rsidR="00A33C40" w:rsidRPr="00A33C40" w:rsidRDefault="00A33C40" w:rsidP="007D4DC3">
      <w:pPr>
        <w:spacing w:after="0"/>
        <w:ind w:left="23" w:right="187" w:firstLine="352"/>
        <w:rPr>
          <w:sz w:val="28"/>
          <w:szCs w:val="28"/>
          <w:lang w:val="ru-RU"/>
        </w:rPr>
      </w:pPr>
      <w:r w:rsidRPr="00081E6E">
        <w:rPr>
          <w:i/>
          <w:sz w:val="28"/>
          <w:szCs w:val="28"/>
          <w:lang w:val="ru-RU"/>
        </w:rPr>
        <w:t>Место нахождения Заказчика</w:t>
      </w:r>
      <w:r w:rsidRPr="00A33C40">
        <w:rPr>
          <w:sz w:val="28"/>
          <w:szCs w:val="28"/>
          <w:lang w:val="ru-RU"/>
        </w:rPr>
        <w:t xml:space="preserve">: Республика Беларусь, 223040, Минский район, </w:t>
      </w:r>
      <w:proofErr w:type="spellStart"/>
      <w:r w:rsidRPr="00A33C40">
        <w:rPr>
          <w:sz w:val="28"/>
          <w:szCs w:val="28"/>
          <w:lang w:val="ru-RU"/>
        </w:rPr>
        <w:t>аг</w:t>
      </w:r>
      <w:proofErr w:type="spellEnd"/>
      <w:r w:rsidRPr="00A33C40">
        <w:rPr>
          <w:sz w:val="28"/>
          <w:szCs w:val="28"/>
          <w:lang w:val="ru-RU"/>
        </w:rPr>
        <w:t>. Лесной.</w:t>
      </w:r>
    </w:p>
    <w:p w:rsidR="00F35D0F" w:rsidRPr="00F35D0F" w:rsidRDefault="00A33C40" w:rsidP="00F35D0F">
      <w:pPr>
        <w:spacing w:after="0" w:line="271" w:lineRule="auto"/>
        <w:ind w:left="23" w:right="187" w:firstLine="352"/>
        <w:rPr>
          <w:color w:val="auto"/>
          <w:sz w:val="28"/>
          <w:szCs w:val="28"/>
          <w:lang w:val="ru-RU"/>
        </w:rPr>
      </w:pPr>
      <w:r w:rsidRPr="00081E6E">
        <w:rPr>
          <w:i/>
          <w:sz w:val="28"/>
          <w:szCs w:val="28"/>
          <w:lang w:val="ru-RU"/>
        </w:rPr>
        <w:t>Банковские реквизиты Заказчика:</w:t>
      </w:r>
      <w:r w:rsidRPr="00A33C40">
        <w:rPr>
          <w:sz w:val="28"/>
          <w:szCs w:val="28"/>
          <w:lang w:val="ru-RU"/>
        </w:rPr>
        <w:t xml:space="preserve"> </w:t>
      </w:r>
      <w:proofErr w:type="gramStart"/>
      <w:r w:rsidRPr="00F35D0F">
        <w:rPr>
          <w:color w:val="auto"/>
          <w:sz w:val="28"/>
          <w:szCs w:val="28"/>
          <w:lang w:val="ru-RU"/>
        </w:rPr>
        <w:t>Р</w:t>
      </w:r>
      <w:proofErr w:type="gramEnd"/>
      <w:r w:rsidRPr="00F35D0F">
        <w:rPr>
          <w:color w:val="auto"/>
          <w:sz w:val="28"/>
          <w:szCs w:val="28"/>
          <w:lang w:val="ru-RU"/>
        </w:rPr>
        <w:t>/с</w:t>
      </w:r>
      <w:r w:rsidR="00F35D0F" w:rsidRPr="00F35D0F">
        <w:rPr>
          <w:color w:val="auto"/>
          <w:lang w:val="ru-RU"/>
        </w:rPr>
        <w:t xml:space="preserve"> </w:t>
      </w:r>
      <w:r w:rsidR="00F35D0F" w:rsidRPr="00F35D0F">
        <w:rPr>
          <w:color w:val="auto"/>
          <w:sz w:val="28"/>
          <w:szCs w:val="28"/>
          <w:lang w:val="ru-RU"/>
        </w:rPr>
        <w:t>BY81 АКВВ 3642 0006 8800 6560 0000,</w:t>
      </w:r>
    </w:p>
    <w:p w:rsidR="00A33C40" w:rsidRPr="00A33C40" w:rsidRDefault="00A33C40" w:rsidP="007D4DC3">
      <w:pPr>
        <w:spacing w:after="0" w:line="271" w:lineRule="auto"/>
        <w:ind w:left="23" w:right="187" w:firstLine="352"/>
        <w:rPr>
          <w:sz w:val="28"/>
          <w:szCs w:val="28"/>
          <w:lang w:val="ru-RU"/>
        </w:rPr>
      </w:pPr>
      <w:r w:rsidRPr="00A33C40">
        <w:rPr>
          <w:sz w:val="28"/>
          <w:szCs w:val="28"/>
          <w:lang w:val="ru-RU"/>
        </w:rPr>
        <w:t xml:space="preserve">Минское областное управление №500  ОАО «АСБ </w:t>
      </w:r>
      <w:proofErr w:type="spellStart"/>
      <w:r w:rsidRPr="00A33C40">
        <w:rPr>
          <w:sz w:val="28"/>
          <w:szCs w:val="28"/>
          <w:lang w:val="ru-RU"/>
        </w:rPr>
        <w:t>Беларусбанк</w:t>
      </w:r>
      <w:proofErr w:type="spellEnd"/>
      <w:r w:rsidRPr="00A33C40">
        <w:rPr>
          <w:sz w:val="28"/>
          <w:szCs w:val="28"/>
          <w:lang w:val="ru-RU"/>
        </w:rPr>
        <w:t>»</w:t>
      </w:r>
    </w:p>
    <w:p w:rsidR="00A33C40" w:rsidRPr="00A33C40" w:rsidRDefault="00A33C40" w:rsidP="007D4DC3">
      <w:pPr>
        <w:spacing w:after="0" w:line="271" w:lineRule="auto"/>
        <w:ind w:left="23" w:right="187" w:firstLine="352"/>
        <w:rPr>
          <w:sz w:val="28"/>
          <w:szCs w:val="28"/>
          <w:lang w:val="ru-RU"/>
        </w:rPr>
      </w:pPr>
      <w:r w:rsidRPr="00A33C40">
        <w:rPr>
          <w:sz w:val="28"/>
          <w:szCs w:val="28"/>
          <w:lang w:val="ru-RU"/>
        </w:rPr>
        <w:t xml:space="preserve">БИК АКВВВY2X  220089, </w:t>
      </w:r>
      <w:proofErr w:type="spellStart"/>
      <w:r w:rsidRPr="00A33C40">
        <w:rPr>
          <w:sz w:val="28"/>
          <w:szCs w:val="28"/>
          <w:lang w:val="ru-RU"/>
        </w:rPr>
        <w:t>г</w:t>
      </w:r>
      <w:proofErr w:type="gramStart"/>
      <w:r w:rsidRPr="00A33C40">
        <w:rPr>
          <w:sz w:val="28"/>
          <w:szCs w:val="28"/>
          <w:lang w:val="ru-RU"/>
        </w:rPr>
        <w:t>.М</w:t>
      </w:r>
      <w:proofErr w:type="gramEnd"/>
      <w:r w:rsidRPr="00A33C40">
        <w:rPr>
          <w:sz w:val="28"/>
          <w:szCs w:val="28"/>
          <w:lang w:val="ru-RU"/>
        </w:rPr>
        <w:t>инск</w:t>
      </w:r>
      <w:proofErr w:type="spellEnd"/>
      <w:r w:rsidRPr="00A33C40">
        <w:rPr>
          <w:sz w:val="28"/>
          <w:szCs w:val="28"/>
          <w:lang w:val="ru-RU"/>
        </w:rPr>
        <w:t>, пр-т Дзержинского,69/1</w:t>
      </w:r>
    </w:p>
    <w:p w:rsidR="00A33C40" w:rsidRPr="00A33C40" w:rsidRDefault="00A33C40" w:rsidP="007D4DC3">
      <w:pPr>
        <w:spacing w:after="0" w:line="271" w:lineRule="auto"/>
        <w:ind w:left="23" w:right="187" w:firstLine="352"/>
        <w:rPr>
          <w:sz w:val="28"/>
          <w:szCs w:val="28"/>
          <w:lang w:val="ru-RU"/>
        </w:rPr>
      </w:pPr>
      <w:r w:rsidRPr="00A33C40">
        <w:rPr>
          <w:sz w:val="28"/>
          <w:szCs w:val="28"/>
          <w:lang w:val="ru-RU"/>
        </w:rPr>
        <w:t>УНП 600124149    ОКПО 02013892</w:t>
      </w:r>
    </w:p>
    <w:p w:rsidR="00A33C40" w:rsidRDefault="00A93BA0" w:rsidP="007D4DC3">
      <w:pPr>
        <w:spacing w:after="283"/>
        <w:ind w:right="187" w:firstLine="361"/>
        <w:rPr>
          <w:sz w:val="28"/>
          <w:szCs w:val="28"/>
          <w:lang w:val="ru-RU"/>
        </w:rPr>
      </w:pPr>
      <w:r w:rsidRPr="00081E6E">
        <w:rPr>
          <w:i/>
          <w:sz w:val="28"/>
          <w:szCs w:val="28"/>
          <w:lang w:val="ru-RU"/>
        </w:rPr>
        <w:t>Контакт</w:t>
      </w:r>
      <w:r w:rsidR="00081E6E" w:rsidRPr="00081E6E">
        <w:rPr>
          <w:i/>
          <w:sz w:val="28"/>
          <w:szCs w:val="28"/>
          <w:lang w:val="ru-RU"/>
        </w:rPr>
        <w:t>ное лицо</w:t>
      </w:r>
      <w:r w:rsidRPr="00081E6E">
        <w:rPr>
          <w:i/>
          <w:sz w:val="28"/>
          <w:szCs w:val="28"/>
          <w:lang w:val="ru-RU"/>
        </w:rPr>
        <w:t>:</w:t>
      </w:r>
      <w:r w:rsidRPr="00A93BA0">
        <w:rPr>
          <w:sz w:val="28"/>
          <w:szCs w:val="28"/>
          <w:lang w:val="ru-RU"/>
        </w:rPr>
        <w:t xml:space="preserve"> Бузюк Елена, info@mokb.by, тел. +375 44 771 84 38.</w:t>
      </w:r>
      <w:r w:rsidR="00A33C40" w:rsidRPr="00A33C40">
        <w:rPr>
          <w:sz w:val="28"/>
          <w:szCs w:val="28"/>
          <w:lang w:val="ru-RU"/>
        </w:rPr>
        <w:t xml:space="preserve"> </w:t>
      </w:r>
    </w:p>
    <w:p w:rsidR="005C757A" w:rsidRDefault="004B6EC1" w:rsidP="007D4DC3">
      <w:pPr>
        <w:spacing w:after="283"/>
        <w:ind w:left="23" w:right="187" w:firstLine="352"/>
        <w:rPr>
          <w:sz w:val="28"/>
          <w:szCs w:val="28"/>
          <w:lang w:val="ru-RU"/>
        </w:rPr>
      </w:pPr>
      <w:r>
        <w:rPr>
          <w:sz w:val="28"/>
          <w:szCs w:val="28"/>
        </w:rPr>
        <w:t>I</w:t>
      </w:r>
      <w:r>
        <w:rPr>
          <w:sz w:val="28"/>
          <w:szCs w:val="28"/>
          <w:lang w:val="ru-RU"/>
        </w:rPr>
        <w:t xml:space="preserve">. </w:t>
      </w:r>
      <w:r w:rsidR="005C757A" w:rsidRPr="005C757A">
        <w:rPr>
          <w:sz w:val="28"/>
          <w:szCs w:val="28"/>
          <w:lang w:val="ru-RU"/>
        </w:rPr>
        <w:t>ПРЕДМЕТ ЗАКАЗА</w:t>
      </w:r>
    </w:p>
    <w:p w:rsidR="005C757A" w:rsidRPr="00A33C40" w:rsidRDefault="004B6EC1" w:rsidP="007D4DC3">
      <w:pPr>
        <w:spacing w:after="0"/>
        <w:ind w:left="23" w:right="187" w:firstLine="352"/>
        <w:rPr>
          <w:sz w:val="28"/>
          <w:szCs w:val="28"/>
          <w:lang w:val="ru-RU"/>
        </w:rPr>
      </w:pPr>
      <w:r>
        <w:rPr>
          <w:sz w:val="28"/>
          <w:szCs w:val="28"/>
          <w:lang w:val="ru-RU"/>
        </w:rPr>
        <w:t xml:space="preserve">1. </w:t>
      </w:r>
      <w:r w:rsidR="00872E5D">
        <w:rPr>
          <w:sz w:val="28"/>
          <w:szCs w:val="28"/>
          <w:lang w:val="ru-RU"/>
        </w:rPr>
        <w:t>К</w:t>
      </w:r>
      <w:r w:rsidR="00872E5D" w:rsidRPr="00872E5D">
        <w:rPr>
          <w:sz w:val="28"/>
          <w:szCs w:val="28"/>
          <w:lang w:val="ru-RU"/>
        </w:rPr>
        <w:t xml:space="preserve">омбинезоны (средства индивидуальной защиты) </w:t>
      </w:r>
      <w:r w:rsidR="005C757A" w:rsidRPr="005C757A">
        <w:rPr>
          <w:sz w:val="28"/>
          <w:szCs w:val="28"/>
          <w:lang w:val="ru-RU"/>
        </w:rPr>
        <w:t>согласно Приложению № 1 — Техническое задание.</w:t>
      </w:r>
    </w:p>
    <w:p w:rsidR="00A33C40" w:rsidRPr="00A33C40" w:rsidRDefault="004B6EC1" w:rsidP="007D4DC3">
      <w:pPr>
        <w:spacing w:after="0"/>
        <w:ind w:left="23" w:right="187" w:firstLine="352"/>
        <w:rPr>
          <w:sz w:val="28"/>
          <w:szCs w:val="28"/>
          <w:lang w:val="ru-RU"/>
        </w:rPr>
      </w:pPr>
      <w:r>
        <w:rPr>
          <w:sz w:val="28"/>
          <w:szCs w:val="28"/>
          <w:lang w:val="ru-RU"/>
        </w:rPr>
        <w:t>2</w:t>
      </w:r>
      <w:r w:rsidR="00A33C40" w:rsidRPr="00A33C40">
        <w:rPr>
          <w:sz w:val="28"/>
          <w:szCs w:val="28"/>
          <w:lang w:val="ru-RU"/>
        </w:rPr>
        <w:t>.</w:t>
      </w:r>
      <w:r w:rsidR="00A33C40" w:rsidRPr="00A33C40">
        <w:rPr>
          <w:sz w:val="28"/>
          <w:szCs w:val="28"/>
          <w:lang w:val="ru-RU"/>
        </w:rPr>
        <w:tab/>
        <w:t xml:space="preserve">Место и условия доставки товаров: Республика Беларусь, Минский район, </w:t>
      </w:r>
      <w:proofErr w:type="spellStart"/>
      <w:r w:rsidR="00A33C40" w:rsidRPr="00A33C40">
        <w:rPr>
          <w:sz w:val="28"/>
          <w:szCs w:val="28"/>
          <w:lang w:val="ru-RU"/>
        </w:rPr>
        <w:t>аг</w:t>
      </w:r>
      <w:proofErr w:type="spellEnd"/>
      <w:r w:rsidR="00A33C40" w:rsidRPr="00A33C40">
        <w:rPr>
          <w:sz w:val="28"/>
          <w:szCs w:val="28"/>
          <w:lang w:val="ru-RU"/>
        </w:rPr>
        <w:t xml:space="preserve">. Лесной, учреждение здравоохранения «Минская ордена Трудового Красного Знамени областная клиническая больница», условия доставки — </w:t>
      </w:r>
    </w:p>
    <w:p w:rsidR="00A33C40" w:rsidRPr="00A33C40" w:rsidRDefault="00A33C40" w:rsidP="007D4DC3">
      <w:pPr>
        <w:spacing w:after="0"/>
        <w:ind w:left="23" w:right="187" w:firstLine="352"/>
        <w:rPr>
          <w:sz w:val="28"/>
          <w:szCs w:val="28"/>
          <w:lang w:val="ru-RU"/>
        </w:rPr>
      </w:pPr>
      <w:r w:rsidRPr="00A33C40">
        <w:rPr>
          <w:sz w:val="28"/>
          <w:szCs w:val="28"/>
          <w:lang w:val="ru-RU"/>
        </w:rPr>
        <w:t xml:space="preserve">1 вариант (для нерезидентов стран-участниц ЕАЭС): DАP - Республика Беларусь, Минский район, </w:t>
      </w:r>
      <w:proofErr w:type="spellStart"/>
      <w:r w:rsidRPr="00A33C40">
        <w:rPr>
          <w:sz w:val="28"/>
          <w:szCs w:val="28"/>
          <w:lang w:val="ru-RU"/>
        </w:rPr>
        <w:t>аг</w:t>
      </w:r>
      <w:proofErr w:type="spellEnd"/>
      <w:r w:rsidRPr="00A33C40">
        <w:rPr>
          <w:sz w:val="28"/>
          <w:szCs w:val="28"/>
          <w:lang w:val="ru-RU"/>
        </w:rPr>
        <w:t xml:space="preserve">. Лесной, УЗ «Минская ордена Трудового </w:t>
      </w:r>
      <w:r w:rsidRPr="00A33C40">
        <w:rPr>
          <w:sz w:val="28"/>
          <w:szCs w:val="28"/>
          <w:lang w:val="ru-RU"/>
        </w:rPr>
        <w:lastRenderedPageBreak/>
        <w:t>Красного Знамени областная клиническая больница» (</w:t>
      </w:r>
      <w:proofErr w:type="spellStart"/>
      <w:r w:rsidRPr="00A33C40">
        <w:rPr>
          <w:sz w:val="28"/>
          <w:szCs w:val="28"/>
          <w:lang w:val="ru-RU"/>
        </w:rPr>
        <w:t>Инкотермс</w:t>
      </w:r>
      <w:proofErr w:type="spellEnd"/>
      <w:r w:rsidRPr="00A33C40">
        <w:rPr>
          <w:sz w:val="28"/>
          <w:szCs w:val="28"/>
          <w:lang w:val="ru-RU"/>
        </w:rPr>
        <w:t xml:space="preserve"> 2020) с обязательством компенсации поставщиком затрат на выпуск медицинского оборудования в свободное обращение на территории Республики Беларусь (для нерезидентов РБ) </w:t>
      </w:r>
    </w:p>
    <w:p w:rsidR="00A33C40" w:rsidRPr="00A33C40" w:rsidRDefault="00A33C40" w:rsidP="007D4DC3">
      <w:pPr>
        <w:spacing w:after="0"/>
        <w:ind w:left="23" w:right="187" w:firstLine="352"/>
        <w:rPr>
          <w:sz w:val="28"/>
          <w:szCs w:val="28"/>
          <w:lang w:val="ru-RU"/>
        </w:rPr>
      </w:pPr>
      <w:r w:rsidRPr="00A33C40">
        <w:rPr>
          <w:sz w:val="28"/>
          <w:szCs w:val="28"/>
          <w:lang w:val="ru-RU"/>
        </w:rPr>
        <w:t>2</w:t>
      </w:r>
      <w:r w:rsidRPr="00A33C40">
        <w:rPr>
          <w:sz w:val="28"/>
          <w:szCs w:val="28"/>
          <w:lang w:val="ru-RU"/>
        </w:rPr>
        <w:tab/>
        <w:t xml:space="preserve">вариант (для резидентов стран-участниц ЕАЭС): DDP –  Республика Беларусь, Минский район, </w:t>
      </w:r>
      <w:proofErr w:type="spellStart"/>
      <w:r w:rsidRPr="00A33C40">
        <w:rPr>
          <w:sz w:val="28"/>
          <w:szCs w:val="28"/>
          <w:lang w:val="ru-RU"/>
        </w:rPr>
        <w:t>аг</w:t>
      </w:r>
      <w:proofErr w:type="spellEnd"/>
      <w:r w:rsidRPr="00A33C40">
        <w:rPr>
          <w:sz w:val="28"/>
          <w:szCs w:val="28"/>
          <w:lang w:val="ru-RU"/>
        </w:rPr>
        <w:t>. Лесной, УЗ «Минская ордена Трудового Красного Знамени областная клиническая больница» (</w:t>
      </w:r>
      <w:proofErr w:type="spellStart"/>
      <w:r w:rsidRPr="00A33C40">
        <w:rPr>
          <w:sz w:val="28"/>
          <w:szCs w:val="28"/>
          <w:lang w:val="ru-RU"/>
        </w:rPr>
        <w:t>Инкотермс</w:t>
      </w:r>
      <w:proofErr w:type="spellEnd"/>
      <w:r w:rsidRPr="00A33C40">
        <w:rPr>
          <w:sz w:val="28"/>
          <w:szCs w:val="28"/>
          <w:lang w:val="ru-RU"/>
        </w:rPr>
        <w:t xml:space="preserve"> 2020) Международной торговой палаты.</w:t>
      </w:r>
    </w:p>
    <w:p w:rsidR="00A33C40" w:rsidRPr="00A33C40" w:rsidRDefault="004B6EC1" w:rsidP="007D4DC3">
      <w:pPr>
        <w:spacing w:after="0"/>
        <w:ind w:left="23" w:right="187" w:firstLine="352"/>
        <w:rPr>
          <w:sz w:val="28"/>
          <w:szCs w:val="28"/>
          <w:lang w:val="ru-RU"/>
        </w:rPr>
      </w:pPr>
      <w:r>
        <w:rPr>
          <w:sz w:val="28"/>
          <w:szCs w:val="28"/>
          <w:lang w:val="ru-RU"/>
        </w:rPr>
        <w:t>3</w:t>
      </w:r>
      <w:r w:rsidR="00A93BA0">
        <w:rPr>
          <w:sz w:val="28"/>
          <w:szCs w:val="28"/>
          <w:lang w:val="ru-RU"/>
        </w:rPr>
        <w:t xml:space="preserve">. </w:t>
      </w:r>
      <w:r w:rsidR="00A33C40" w:rsidRPr="00A33C40">
        <w:rPr>
          <w:sz w:val="28"/>
          <w:szCs w:val="28"/>
          <w:lang w:val="ru-RU"/>
        </w:rPr>
        <w:t>Товар должен быть новым, не бывшим в употреблении, не являться опытным (экспериментальным) образцом или выставочным образцом.</w:t>
      </w:r>
    </w:p>
    <w:p w:rsidR="00A33C40" w:rsidRPr="00A33C40" w:rsidRDefault="004B6EC1" w:rsidP="007D4DC3">
      <w:pPr>
        <w:spacing w:after="0"/>
        <w:ind w:left="23" w:right="187" w:firstLine="352"/>
        <w:rPr>
          <w:sz w:val="28"/>
          <w:szCs w:val="28"/>
          <w:lang w:val="ru-RU"/>
        </w:rPr>
      </w:pPr>
      <w:r>
        <w:rPr>
          <w:sz w:val="28"/>
          <w:szCs w:val="28"/>
          <w:lang w:val="ru-RU"/>
        </w:rPr>
        <w:t>4</w:t>
      </w:r>
      <w:r w:rsidR="00801A62">
        <w:rPr>
          <w:sz w:val="28"/>
          <w:szCs w:val="28"/>
          <w:lang w:val="ru-RU"/>
        </w:rPr>
        <w:t xml:space="preserve">. Участники процедуры переговоров </w:t>
      </w:r>
      <w:r w:rsidR="00A33C40" w:rsidRPr="00A33C40">
        <w:rPr>
          <w:sz w:val="28"/>
          <w:szCs w:val="28"/>
          <w:lang w:val="ru-RU"/>
        </w:rPr>
        <w:t xml:space="preserve"> не могут подавать альтернативное предложение.</w:t>
      </w:r>
    </w:p>
    <w:p w:rsidR="00A33C40" w:rsidRPr="00A33C40" w:rsidRDefault="004B6EC1" w:rsidP="007D4DC3">
      <w:pPr>
        <w:spacing w:after="0"/>
        <w:ind w:left="23" w:right="187" w:firstLine="352"/>
        <w:rPr>
          <w:sz w:val="28"/>
          <w:szCs w:val="28"/>
          <w:lang w:val="ru-RU"/>
        </w:rPr>
      </w:pPr>
      <w:r>
        <w:rPr>
          <w:sz w:val="28"/>
          <w:szCs w:val="28"/>
          <w:lang w:val="ru-RU"/>
        </w:rPr>
        <w:t>5</w:t>
      </w:r>
      <w:r w:rsidR="00A33C40" w:rsidRPr="00A33C40">
        <w:rPr>
          <w:sz w:val="28"/>
          <w:szCs w:val="28"/>
          <w:lang w:val="ru-RU"/>
        </w:rPr>
        <w:t>.</w:t>
      </w:r>
      <w:r w:rsidR="00A33C40" w:rsidRPr="00A33C40">
        <w:rPr>
          <w:sz w:val="28"/>
          <w:szCs w:val="28"/>
          <w:lang w:val="ru-RU"/>
        </w:rPr>
        <w:tab/>
        <w:t xml:space="preserve">Предполагаемые </w:t>
      </w:r>
      <w:r w:rsidR="00A93BA0">
        <w:rPr>
          <w:sz w:val="28"/>
          <w:szCs w:val="28"/>
          <w:lang w:val="ru-RU"/>
        </w:rPr>
        <w:t>сроки поставк</w:t>
      </w:r>
      <w:r w:rsidR="00C3648F">
        <w:rPr>
          <w:sz w:val="28"/>
          <w:szCs w:val="28"/>
          <w:lang w:val="ru-RU"/>
        </w:rPr>
        <w:t>и товаров: 15</w:t>
      </w:r>
      <w:r w:rsidR="00A33C40" w:rsidRPr="00A33C40">
        <w:rPr>
          <w:sz w:val="28"/>
          <w:szCs w:val="28"/>
          <w:lang w:val="ru-RU"/>
        </w:rPr>
        <w:t xml:space="preserve"> дней</w:t>
      </w:r>
      <w:r w:rsidR="00F35D0F" w:rsidRPr="00F35D0F">
        <w:rPr>
          <w:sz w:val="28"/>
          <w:szCs w:val="28"/>
          <w:lang w:val="ru-RU"/>
        </w:rPr>
        <w:t xml:space="preserve"> </w:t>
      </w:r>
      <w:r w:rsidR="00F35D0F">
        <w:rPr>
          <w:sz w:val="28"/>
          <w:szCs w:val="28"/>
        </w:rPr>
        <w:t>c</w:t>
      </w:r>
      <w:r w:rsidR="00F35D0F" w:rsidRPr="00F35D0F">
        <w:rPr>
          <w:sz w:val="28"/>
          <w:szCs w:val="28"/>
          <w:lang w:val="ru-RU"/>
        </w:rPr>
        <w:t xml:space="preserve"> </w:t>
      </w:r>
      <w:r w:rsidR="00F35D0F">
        <w:rPr>
          <w:sz w:val="28"/>
          <w:szCs w:val="28"/>
          <w:lang w:val="ru-RU"/>
        </w:rPr>
        <w:t>момента заключения договора</w:t>
      </w:r>
      <w:r w:rsidR="00A33C40" w:rsidRPr="00A33C40">
        <w:rPr>
          <w:sz w:val="28"/>
          <w:szCs w:val="28"/>
          <w:lang w:val="ru-RU"/>
        </w:rPr>
        <w:t>.</w:t>
      </w:r>
    </w:p>
    <w:p w:rsidR="00A33C40" w:rsidRPr="00A33C40" w:rsidRDefault="004B6EC1" w:rsidP="007D4DC3">
      <w:pPr>
        <w:spacing w:after="0"/>
        <w:ind w:left="23" w:right="187" w:firstLine="352"/>
        <w:rPr>
          <w:sz w:val="28"/>
          <w:szCs w:val="28"/>
          <w:lang w:val="ru-RU"/>
        </w:rPr>
      </w:pPr>
      <w:r>
        <w:rPr>
          <w:sz w:val="28"/>
          <w:szCs w:val="28"/>
          <w:lang w:val="ru-RU"/>
        </w:rPr>
        <w:t>6</w:t>
      </w:r>
      <w:r w:rsidR="00A33C40" w:rsidRPr="00A33C40">
        <w:rPr>
          <w:sz w:val="28"/>
          <w:szCs w:val="28"/>
          <w:lang w:val="ru-RU"/>
        </w:rPr>
        <w:t>.</w:t>
      </w:r>
      <w:r w:rsidR="00A33C40" w:rsidRPr="00A33C40">
        <w:rPr>
          <w:sz w:val="28"/>
          <w:szCs w:val="28"/>
          <w:lang w:val="ru-RU"/>
        </w:rPr>
        <w:tab/>
        <w:t>Валюта, в которой должна быть выражена цена конкурсного предложения: конкурсные предложения должны быть пре</w:t>
      </w:r>
      <w:r w:rsidR="00A93BA0">
        <w:rPr>
          <w:sz w:val="28"/>
          <w:szCs w:val="28"/>
          <w:lang w:val="ru-RU"/>
        </w:rPr>
        <w:t xml:space="preserve">дставлены в евро без учета НДС. </w:t>
      </w:r>
      <w:proofErr w:type="gramStart"/>
      <w:r w:rsidR="00A33C40" w:rsidRPr="00A33C40">
        <w:rPr>
          <w:sz w:val="28"/>
          <w:szCs w:val="28"/>
          <w:lang w:val="ru-RU"/>
        </w:rPr>
        <w:t>В соответствии с положениями Указа Президента Республики Беларусь от 09.08.2019 № 304 «О реализации соглашений о финансировании трансграничного сотрудничества», Указа Президента Республики Беларусь от 22 октября 2003 года № 460 «О международной технической пом</w:t>
      </w:r>
      <w:r w:rsidR="00A93BA0">
        <w:rPr>
          <w:sz w:val="28"/>
          <w:szCs w:val="28"/>
          <w:lang w:val="ru-RU"/>
        </w:rPr>
        <w:t xml:space="preserve">ощи, предоставляемой Республике </w:t>
      </w:r>
      <w:r w:rsidR="00A33C40" w:rsidRPr="00A33C40">
        <w:rPr>
          <w:sz w:val="28"/>
          <w:szCs w:val="28"/>
          <w:lang w:val="ru-RU"/>
        </w:rPr>
        <w:t>Беларусь» обороты по реализации на территории Республики Беларусь товаров</w:t>
      </w:r>
      <w:r w:rsidR="00FD0F77">
        <w:rPr>
          <w:sz w:val="28"/>
          <w:szCs w:val="28"/>
          <w:lang w:val="ru-RU"/>
        </w:rPr>
        <w:t xml:space="preserve">, </w:t>
      </w:r>
      <w:r w:rsidR="00A33C40" w:rsidRPr="00A33C40">
        <w:rPr>
          <w:sz w:val="28"/>
          <w:szCs w:val="28"/>
          <w:lang w:val="ru-RU"/>
        </w:rPr>
        <w:t>работ, услуг), поставляемых, передаваемых (выполняемых, оказываемых) поставщиком товаров (работ, услуг) проектов международной технической помощи и (или) получателем</w:t>
      </w:r>
      <w:proofErr w:type="gramEnd"/>
      <w:r w:rsidR="00A33C40" w:rsidRPr="00A33C40">
        <w:rPr>
          <w:sz w:val="28"/>
          <w:szCs w:val="28"/>
          <w:lang w:val="ru-RU"/>
        </w:rPr>
        <w:t xml:space="preserve"> международной технической помощи для ее осуществления, а также обороты по их дальнейшей безвозмездной передаче в соответствии с целями и задачами проектов международной технической помощи не признаются объектами налогообложения по налогу на добавленную стоимость, местным налогам и сборам.</w:t>
      </w:r>
    </w:p>
    <w:p w:rsidR="006E0A06" w:rsidRDefault="004B6EC1" w:rsidP="007D4DC3">
      <w:pPr>
        <w:spacing w:after="0"/>
        <w:ind w:left="23" w:right="187" w:firstLine="352"/>
        <w:rPr>
          <w:sz w:val="28"/>
          <w:szCs w:val="28"/>
          <w:lang w:val="ru-RU"/>
        </w:rPr>
      </w:pPr>
      <w:r>
        <w:rPr>
          <w:sz w:val="28"/>
          <w:szCs w:val="28"/>
          <w:lang w:val="ru-RU"/>
        </w:rPr>
        <w:t>7</w:t>
      </w:r>
      <w:r w:rsidR="00A33C40" w:rsidRPr="00A33C40">
        <w:rPr>
          <w:sz w:val="28"/>
          <w:szCs w:val="28"/>
          <w:lang w:val="ru-RU"/>
        </w:rPr>
        <w:t>.</w:t>
      </w:r>
      <w:r w:rsidR="00A33C40" w:rsidRPr="00A33C40">
        <w:rPr>
          <w:sz w:val="28"/>
          <w:szCs w:val="28"/>
          <w:lang w:val="ru-RU"/>
        </w:rPr>
        <w:tab/>
        <w:t>Источник финансировани</w:t>
      </w:r>
      <w:r w:rsidR="006E0A06">
        <w:rPr>
          <w:sz w:val="28"/>
          <w:szCs w:val="28"/>
          <w:lang w:val="ru-RU"/>
        </w:rPr>
        <w:t>я: средства международной технической помощи Европейского союза.</w:t>
      </w:r>
    </w:p>
    <w:p w:rsidR="00957BC3" w:rsidRDefault="004B6EC1" w:rsidP="007D4DC3">
      <w:pPr>
        <w:spacing w:after="0"/>
        <w:ind w:left="23" w:right="187" w:firstLine="352"/>
        <w:rPr>
          <w:sz w:val="28"/>
          <w:szCs w:val="28"/>
          <w:lang w:val="ru-RU"/>
        </w:rPr>
      </w:pPr>
      <w:r>
        <w:rPr>
          <w:sz w:val="28"/>
          <w:szCs w:val="28"/>
          <w:lang w:val="ru-RU"/>
        </w:rPr>
        <w:t>8</w:t>
      </w:r>
      <w:r w:rsidR="00A33C40" w:rsidRPr="00A33C40">
        <w:rPr>
          <w:sz w:val="28"/>
          <w:szCs w:val="28"/>
          <w:lang w:val="ru-RU"/>
        </w:rPr>
        <w:t>.</w:t>
      </w:r>
      <w:r w:rsidR="00A33C40" w:rsidRPr="00A33C40">
        <w:rPr>
          <w:sz w:val="28"/>
          <w:szCs w:val="28"/>
          <w:lang w:val="ru-RU"/>
        </w:rPr>
        <w:tab/>
        <w:t>Срок действия предложения: участник не может измен</w:t>
      </w:r>
      <w:r w:rsidR="00B6225C">
        <w:rPr>
          <w:sz w:val="28"/>
          <w:szCs w:val="28"/>
          <w:lang w:val="ru-RU"/>
        </w:rPr>
        <w:t xml:space="preserve">ить свое предложение в течение </w:t>
      </w:r>
      <w:r w:rsidR="00B6225C" w:rsidRPr="00B6225C">
        <w:rPr>
          <w:color w:val="FF0000"/>
          <w:sz w:val="28"/>
          <w:szCs w:val="28"/>
          <w:lang w:val="ru-RU"/>
        </w:rPr>
        <w:t>6</w:t>
      </w:r>
      <w:r w:rsidR="00A33C40" w:rsidRPr="00B6225C">
        <w:rPr>
          <w:color w:val="FF0000"/>
          <w:sz w:val="28"/>
          <w:szCs w:val="28"/>
          <w:lang w:val="ru-RU"/>
        </w:rPr>
        <w:t>0</w:t>
      </w:r>
      <w:r w:rsidR="00A33C40" w:rsidRPr="00A33C40">
        <w:rPr>
          <w:sz w:val="28"/>
          <w:szCs w:val="28"/>
          <w:lang w:val="ru-RU"/>
        </w:rPr>
        <w:t xml:space="preserve"> дней </w:t>
      </w:r>
      <w:proofErr w:type="gramStart"/>
      <w:r w:rsidR="00A33C40" w:rsidRPr="00A33C40">
        <w:rPr>
          <w:sz w:val="28"/>
          <w:szCs w:val="28"/>
          <w:lang w:val="ru-RU"/>
        </w:rPr>
        <w:t>с даты окончания</w:t>
      </w:r>
      <w:proofErr w:type="gramEnd"/>
      <w:r w:rsidR="00A33C40" w:rsidRPr="00A33C40">
        <w:rPr>
          <w:sz w:val="28"/>
          <w:szCs w:val="28"/>
          <w:lang w:val="ru-RU"/>
        </w:rPr>
        <w:t xml:space="preserve"> подачи предложений.</w:t>
      </w:r>
    </w:p>
    <w:p w:rsidR="006E1B00" w:rsidRPr="006E1B00" w:rsidRDefault="006E1B00" w:rsidP="00674816">
      <w:pPr>
        <w:spacing w:after="15" w:line="247" w:lineRule="auto"/>
        <w:ind w:left="47" w:right="7" w:firstLine="328"/>
        <w:rPr>
          <w:sz w:val="28"/>
          <w:lang w:val="ru-RU"/>
        </w:rPr>
      </w:pPr>
      <w:r>
        <w:rPr>
          <w:sz w:val="28"/>
          <w:lang w:val="ru-RU"/>
        </w:rPr>
        <w:t>9. Требования к участникам процедуры закупки</w:t>
      </w:r>
      <w:r w:rsidRPr="006E1B00">
        <w:rPr>
          <w:sz w:val="28"/>
          <w:lang w:val="ru-RU"/>
        </w:rPr>
        <w:t xml:space="preserve">: </w:t>
      </w:r>
    </w:p>
    <w:p w:rsidR="006E1B00" w:rsidRPr="006E1B00" w:rsidRDefault="006E1B00" w:rsidP="007D4DC3">
      <w:pPr>
        <w:spacing w:after="15" w:line="247" w:lineRule="auto"/>
        <w:ind w:left="0" w:right="7" w:firstLine="0"/>
        <w:rPr>
          <w:sz w:val="28"/>
          <w:lang w:val="ru-RU"/>
        </w:rPr>
      </w:pPr>
      <w:r w:rsidRPr="006E1B00">
        <w:rPr>
          <w:sz w:val="28"/>
          <w:lang w:val="ru-RU"/>
        </w:rPr>
        <w:t>Участие открыто для всех физических и юридических лиц.</w:t>
      </w:r>
    </w:p>
    <w:p w:rsidR="006E1B00" w:rsidRPr="006E1B00" w:rsidRDefault="006E1B00" w:rsidP="007D4DC3">
      <w:pPr>
        <w:spacing w:after="15" w:line="247" w:lineRule="auto"/>
        <w:ind w:left="0" w:right="7" w:firstLine="647"/>
        <w:rPr>
          <w:b/>
          <w:i/>
          <w:sz w:val="28"/>
          <w:lang w:val="ru-RU"/>
        </w:rPr>
      </w:pPr>
      <w:r>
        <w:rPr>
          <w:sz w:val="28"/>
          <w:lang w:val="ru-RU"/>
        </w:rPr>
        <w:t>9</w:t>
      </w:r>
      <w:r w:rsidR="0000204F">
        <w:rPr>
          <w:sz w:val="28"/>
          <w:lang w:val="ru-RU"/>
        </w:rPr>
        <w:t>.</w:t>
      </w:r>
      <w:r w:rsidR="00674816">
        <w:rPr>
          <w:sz w:val="28"/>
          <w:lang w:val="ru-RU"/>
        </w:rPr>
        <w:t>1.</w:t>
      </w:r>
      <w:r w:rsidRPr="006E1B00">
        <w:rPr>
          <w:sz w:val="28"/>
          <w:lang w:val="ru-RU"/>
        </w:rPr>
        <w:t xml:space="preserve"> </w:t>
      </w:r>
      <w:r w:rsidRPr="006E1B00">
        <w:rPr>
          <w:b/>
          <w:i/>
          <w:sz w:val="28"/>
          <w:lang w:val="ru-RU"/>
        </w:rPr>
        <w:t>Кандидаты или участники тендера исключаются из участия в процедурах закупок, если:</w:t>
      </w:r>
    </w:p>
    <w:p w:rsidR="006E1B00" w:rsidRPr="006E1B00" w:rsidRDefault="00C829D8" w:rsidP="007D4DC3">
      <w:pPr>
        <w:spacing w:after="15" w:line="247" w:lineRule="auto"/>
        <w:ind w:left="647" w:right="7" w:firstLine="0"/>
        <w:rPr>
          <w:sz w:val="28"/>
          <w:lang w:val="ru-RU"/>
        </w:rPr>
      </w:pPr>
      <w:r>
        <w:rPr>
          <w:sz w:val="28"/>
          <w:lang w:val="ru-RU"/>
        </w:rPr>
        <w:t xml:space="preserve"> </w:t>
      </w:r>
      <w:r w:rsidR="006E1B00" w:rsidRPr="006E1B00">
        <w:rPr>
          <w:sz w:val="28"/>
          <w:lang w:val="ru-RU"/>
        </w:rPr>
        <w:t xml:space="preserve">а) они являются банкротами или находятся на грани банкротства, выполняют свою работу под надзором суда, заключили соглашение с </w:t>
      </w:r>
      <w:r w:rsidR="006E1B00" w:rsidRPr="006E1B00">
        <w:rPr>
          <w:sz w:val="28"/>
          <w:lang w:val="ru-RU"/>
        </w:rPr>
        <w:lastRenderedPageBreak/>
        <w:t>кредиторами, приостановили коммерческую деятельность, являются объектом разбирательства по этим вопросам или находятся в аналогичной ситуации, возникающей из аналогичной процедуры, предусмотренной национальными законами;</w:t>
      </w:r>
    </w:p>
    <w:p w:rsidR="006E1B00" w:rsidRPr="006E1B00" w:rsidRDefault="006E1B00" w:rsidP="007D4DC3">
      <w:pPr>
        <w:spacing w:after="15" w:line="247" w:lineRule="auto"/>
        <w:ind w:left="647" w:right="7" w:firstLine="0"/>
        <w:rPr>
          <w:sz w:val="28"/>
          <w:lang w:val="ru-RU"/>
        </w:rPr>
      </w:pPr>
      <w:r w:rsidRPr="006E1B00">
        <w:rPr>
          <w:sz w:val="28"/>
          <w:lang w:val="ru-RU"/>
        </w:rPr>
        <w:t>б) они или лица, обладающие полномочиями их представлять, принимать за них решения или управлять ими, были признаны виновными в совершении преступления, связанного с их профессиональным поведением, по решению компетентного органа государства, имеющего силу решенного дела (</w:t>
      </w:r>
      <w:proofErr w:type="spellStart"/>
      <w:r w:rsidRPr="006E1B00">
        <w:rPr>
          <w:sz w:val="28"/>
          <w:lang w:val="ru-RU"/>
        </w:rPr>
        <w:t>res</w:t>
      </w:r>
      <w:proofErr w:type="spellEnd"/>
      <w:r w:rsidRPr="006E1B00">
        <w:rPr>
          <w:sz w:val="28"/>
          <w:lang w:val="ru-RU"/>
        </w:rPr>
        <w:t xml:space="preserve"> </w:t>
      </w:r>
      <w:proofErr w:type="spellStart"/>
      <w:r w:rsidRPr="006E1B00">
        <w:rPr>
          <w:sz w:val="28"/>
          <w:lang w:val="ru-RU"/>
        </w:rPr>
        <w:t>judicata</w:t>
      </w:r>
      <w:proofErr w:type="spellEnd"/>
      <w:r w:rsidRPr="006E1B00">
        <w:rPr>
          <w:sz w:val="28"/>
          <w:lang w:val="ru-RU"/>
        </w:rPr>
        <w:t>);</w:t>
      </w:r>
    </w:p>
    <w:p w:rsidR="006E1B00" w:rsidRPr="006E1B00" w:rsidRDefault="006E1B00" w:rsidP="007D4DC3">
      <w:pPr>
        <w:spacing w:after="15" w:line="247" w:lineRule="auto"/>
        <w:ind w:left="647" w:right="7" w:firstLine="0"/>
        <w:rPr>
          <w:sz w:val="28"/>
          <w:lang w:val="ru-RU"/>
        </w:rPr>
      </w:pPr>
      <w:r w:rsidRPr="006E1B00">
        <w:rPr>
          <w:sz w:val="28"/>
          <w:lang w:val="ru-RU"/>
        </w:rPr>
        <w:t>в) они были виновны в серьезном профессиональном неправомерном поведении, доказанном любыми способами, которые Бенефициар может оправдать, в том числе решениями ЕИБ и международных организаций;</w:t>
      </w:r>
    </w:p>
    <w:p w:rsidR="006E1B00" w:rsidRPr="006E1B00" w:rsidRDefault="006E1B00" w:rsidP="007D4DC3">
      <w:pPr>
        <w:spacing w:after="15" w:line="247" w:lineRule="auto"/>
        <w:ind w:left="647" w:right="7" w:firstLine="0"/>
        <w:rPr>
          <w:sz w:val="28"/>
          <w:lang w:val="ru-RU"/>
        </w:rPr>
      </w:pPr>
      <w:r w:rsidRPr="006E1B00">
        <w:rPr>
          <w:sz w:val="28"/>
          <w:lang w:val="ru-RU"/>
        </w:rPr>
        <w:t>г) они не соблюдают свои обязательства по уплате взносов на социальное обеспечение или уплате налогов в соответствии с законами страны, в которой они созданы, а также законами страны бенефициара или страны, в которой должен быть выполнен контракт;</w:t>
      </w:r>
    </w:p>
    <w:p w:rsidR="006E1B00" w:rsidRPr="006E1B00" w:rsidRDefault="006E1B00" w:rsidP="007D4DC3">
      <w:pPr>
        <w:spacing w:after="15" w:line="247" w:lineRule="auto"/>
        <w:ind w:left="647" w:right="7" w:firstLine="0"/>
        <w:rPr>
          <w:sz w:val="28"/>
          <w:lang w:val="ru-RU"/>
        </w:rPr>
      </w:pPr>
      <w:r w:rsidRPr="006E1B00">
        <w:rPr>
          <w:sz w:val="28"/>
          <w:lang w:val="ru-RU"/>
        </w:rPr>
        <w:t xml:space="preserve">д) они или лица, обладающие полномочиями их представлять, принимать за них решения или управлять ими, стали объектом судебного решения, которое имеет силу </w:t>
      </w:r>
      <w:proofErr w:type="spellStart"/>
      <w:r w:rsidRPr="006E1B00">
        <w:rPr>
          <w:sz w:val="28"/>
          <w:lang w:val="ru-RU"/>
        </w:rPr>
        <w:t>res</w:t>
      </w:r>
      <w:proofErr w:type="spellEnd"/>
      <w:r w:rsidRPr="006E1B00">
        <w:rPr>
          <w:sz w:val="28"/>
          <w:lang w:val="ru-RU"/>
        </w:rPr>
        <w:t xml:space="preserve"> </w:t>
      </w:r>
      <w:proofErr w:type="spellStart"/>
      <w:r w:rsidRPr="006E1B00">
        <w:rPr>
          <w:sz w:val="28"/>
          <w:lang w:val="ru-RU"/>
        </w:rPr>
        <w:t>judicata</w:t>
      </w:r>
      <w:proofErr w:type="spellEnd"/>
      <w:r w:rsidRPr="006E1B00">
        <w:rPr>
          <w:sz w:val="28"/>
          <w:lang w:val="ru-RU"/>
        </w:rPr>
        <w:t xml:space="preserve"> за мошенничество, коррупцию, участие в преступной организации, отмывание денег или любую другую незаконную деятельность, где такая незаконная деятельность наносит ущерб финансовым интересам ЕС;</w:t>
      </w:r>
    </w:p>
    <w:p w:rsidR="006E1B00" w:rsidRPr="006E1B00" w:rsidRDefault="006E1B00" w:rsidP="007D4DC3">
      <w:pPr>
        <w:spacing w:after="15" w:line="247" w:lineRule="auto"/>
        <w:ind w:left="647" w:right="7" w:firstLine="0"/>
        <w:rPr>
          <w:sz w:val="28"/>
          <w:lang w:val="ru-RU"/>
        </w:rPr>
      </w:pPr>
      <w:r w:rsidRPr="006E1B00">
        <w:rPr>
          <w:sz w:val="28"/>
          <w:lang w:val="ru-RU"/>
        </w:rPr>
        <w:t>е) они получили административное наказание.</w:t>
      </w:r>
    </w:p>
    <w:p w:rsidR="006E1B00" w:rsidRPr="006E1B00" w:rsidRDefault="006E1B00" w:rsidP="007D4DC3">
      <w:pPr>
        <w:spacing w:after="15" w:line="247" w:lineRule="auto"/>
        <w:ind w:left="720" w:right="7" w:firstLine="73"/>
        <w:rPr>
          <w:sz w:val="28"/>
          <w:lang w:val="ru-RU"/>
        </w:rPr>
      </w:pPr>
      <w:r w:rsidRPr="006E1B00">
        <w:rPr>
          <w:sz w:val="28"/>
          <w:lang w:val="ru-RU"/>
        </w:rPr>
        <w:t xml:space="preserve"> </w:t>
      </w:r>
      <w:r>
        <w:rPr>
          <w:sz w:val="28"/>
          <w:lang w:val="ru-RU"/>
        </w:rPr>
        <w:tab/>
      </w:r>
      <w:r w:rsidRPr="006E1B00">
        <w:rPr>
          <w:sz w:val="28"/>
          <w:lang w:val="ru-RU"/>
        </w:rPr>
        <w:t>Подпункты с а) по г) данного пункта не применимы в случае закупки материалов на особенно выгодных условиях у поставщика, который окончательно прекращает свою коммерческую деятельность, или у получателей или ликвидаторов банкротства по договоренности с кредиторами или с помощью аналогичной процедуры в соответствии с национальным законодательством.</w:t>
      </w:r>
    </w:p>
    <w:p w:rsidR="006E1B00" w:rsidRPr="006E1B00" w:rsidRDefault="006E1B00" w:rsidP="007D4DC3">
      <w:pPr>
        <w:spacing w:after="15" w:line="247" w:lineRule="auto"/>
        <w:ind w:left="720" w:right="7" w:firstLine="720"/>
        <w:rPr>
          <w:sz w:val="28"/>
          <w:lang w:val="ru-RU"/>
        </w:rPr>
      </w:pPr>
      <w:r w:rsidRPr="006E1B00">
        <w:rPr>
          <w:sz w:val="28"/>
          <w:lang w:val="ru-RU"/>
        </w:rPr>
        <w:t>Подпункты б) и д) данного пункта не применимы в случае, когда кандидаты или участники тендера могут продемонстрировать, что были приняты адекватные меры в отношении лиц, обладающих полномочиями по представительству, принятию решений или контролю над ними, которые подлежат судебному решению, как указано в подпунктах б) или д) данного пункта.</w:t>
      </w:r>
    </w:p>
    <w:p w:rsidR="006E1B00" w:rsidRPr="006E1B00" w:rsidRDefault="006E1B00" w:rsidP="007D4DC3">
      <w:pPr>
        <w:spacing w:after="15" w:line="247" w:lineRule="auto"/>
        <w:ind w:left="720" w:right="7" w:firstLine="720"/>
        <w:rPr>
          <w:sz w:val="28"/>
          <w:lang w:val="ru-RU"/>
        </w:rPr>
      </w:pPr>
      <w:r>
        <w:rPr>
          <w:sz w:val="28"/>
          <w:lang w:val="ru-RU"/>
        </w:rPr>
        <w:t>9.2</w:t>
      </w:r>
      <w:r w:rsidRPr="006E1B00">
        <w:rPr>
          <w:sz w:val="28"/>
          <w:lang w:val="ru-RU"/>
        </w:rPr>
        <w:t>. Контракт не может быть присужден кандидатам или участникам, которые во время процедуры закупки по этому контракту:</w:t>
      </w:r>
    </w:p>
    <w:p w:rsidR="006E1B00" w:rsidRPr="006E1B00" w:rsidRDefault="006E1B00" w:rsidP="007D4DC3">
      <w:pPr>
        <w:spacing w:after="15" w:line="247" w:lineRule="auto"/>
        <w:ind w:left="647" w:right="7" w:firstLine="0"/>
        <w:rPr>
          <w:sz w:val="28"/>
          <w:lang w:val="ru-RU"/>
        </w:rPr>
      </w:pPr>
      <w:r w:rsidRPr="006E1B00">
        <w:rPr>
          <w:sz w:val="28"/>
          <w:lang w:val="ru-RU"/>
        </w:rPr>
        <w:t>а) вовлечены в конфликт интересов;</w:t>
      </w:r>
    </w:p>
    <w:p w:rsidR="006E1B00" w:rsidRPr="006E1B00" w:rsidRDefault="006E1B00" w:rsidP="007D4DC3">
      <w:pPr>
        <w:spacing w:after="15" w:line="247" w:lineRule="auto"/>
        <w:ind w:left="647" w:right="7" w:firstLine="0"/>
        <w:rPr>
          <w:sz w:val="28"/>
          <w:lang w:val="ru-RU"/>
        </w:rPr>
      </w:pPr>
      <w:r w:rsidRPr="006E1B00">
        <w:rPr>
          <w:sz w:val="28"/>
          <w:lang w:val="ru-RU"/>
        </w:rPr>
        <w:t xml:space="preserve">б) виновны в искажении информации, требуемой Бенефициаром в качестве условия участия в процедуре закупки, или в </w:t>
      </w:r>
      <w:proofErr w:type="spellStart"/>
      <w:r w:rsidRPr="006E1B00">
        <w:rPr>
          <w:sz w:val="28"/>
          <w:lang w:val="ru-RU"/>
        </w:rPr>
        <w:t>непредоставлении</w:t>
      </w:r>
      <w:proofErr w:type="spellEnd"/>
      <w:r w:rsidRPr="006E1B00">
        <w:rPr>
          <w:sz w:val="28"/>
          <w:lang w:val="ru-RU"/>
        </w:rPr>
        <w:t xml:space="preserve"> этой информации;</w:t>
      </w:r>
    </w:p>
    <w:p w:rsidR="006E1B00" w:rsidRPr="006E1B00" w:rsidRDefault="006E1B00" w:rsidP="007D4DC3">
      <w:pPr>
        <w:spacing w:after="15" w:line="247" w:lineRule="auto"/>
        <w:ind w:left="647" w:right="7" w:firstLine="0"/>
        <w:rPr>
          <w:sz w:val="28"/>
          <w:lang w:val="ru-RU"/>
        </w:rPr>
      </w:pPr>
      <w:r w:rsidRPr="006E1B00">
        <w:rPr>
          <w:sz w:val="28"/>
          <w:lang w:val="ru-RU"/>
        </w:rPr>
        <w:lastRenderedPageBreak/>
        <w:t>в) оказываются в одной из ситуаций исключения, упомянутых в п. 1.1  относительно процедуры.</w:t>
      </w:r>
    </w:p>
    <w:p w:rsidR="006E1B00" w:rsidRPr="006E1B00" w:rsidRDefault="006E1B00" w:rsidP="007D4DC3">
      <w:pPr>
        <w:spacing w:after="15" w:line="247" w:lineRule="auto"/>
        <w:ind w:left="647" w:right="7" w:firstLine="0"/>
        <w:rPr>
          <w:sz w:val="28"/>
          <w:lang w:val="ru-RU"/>
        </w:rPr>
      </w:pPr>
      <w:r w:rsidRPr="006E1B00">
        <w:rPr>
          <w:sz w:val="28"/>
          <w:lang w:val="ru-RU"/>
        </w:rPr>
        <w:t xml:space="preserve">Участник должен подтвердить свое </w:t>
      </w:r>
      <w:r>
        <w:rPr>
          <w:sz w:val="28"/>
          <w:lang w:val="ru-RU"/>
        </w:rPr>
        <w:t>соответствие требованиям п. 9</w:t>
      </w:r>
      <w:r w:rsidRPr="006E1B00">
        <w:rPr>
          <w:sz w:val="28"/>
          <w:lang w:val="ru-RU"/>
        </w:rPr>
        <w:t xml:space="preserve"> настоящих документов.</w:t>
      </w:r>
    </w:p>
    <w:p w:rsidR="006E1B00" w:rsidRPr="006E1B00" w:rsidRDefault="00123A0A" w:rsidP="007D4DC3">
      <w:pPr>
        <w:spacing w:after="12" w:line="247" w:lineRule="auto"/>
        <w:ind w:left="647" w:right="7" w:firstLine="0"/>
        <w:rPr>
          <w:sz w:val="28"/>
          <w:lang w:val="ru-RU"/>
        </w:rPr>
      </w:pPr>
      <w:r>
        <w:rPr>
          <w:sz w:val="30"/>
        </w:rPr>
        <w:t>II</w:t>
      </w:r>
      <w:r>
        <w:rPr>
          <w:sz w:val="30"/>
          <w:lang w:val="ru-RU"/>
        </w:rPr>
        <w:t xml:space="preserve">. </w:t>
      </w:r>
      <w:r w:rsidRPr="006E1B00">
        <w:rPr>
          <w:sz w:val="30"/>
          <w:lang w:val="ru-RU"/>
        </w:rPr>
        <w:t>ТРЕБОВАНИЯ К СОДЕРЖАНИЮ, ФОРМЕ И ОФОРМЛЕНИЮ ПР</w:t>
      </w:r>
      <w:r>
        <w:rPr>
          <w:sz w:val="30"/>
          <w:lang w:val="ru-RU"/>
        </w:rPr>
        <w:t>ЕДЛОЖЕНИЙ ДЛЯ УЧАСТИЯ В ПЕРЕГОВОРАХ</w:t>
      </w:r>
      <w:r w:rsidRPr="006E1B00">
        <w:rPr>
          <w:sz w:val="30"/>
          <w:lang w:val="ru-RU"/>
        </w:rPr>
        <w:t>:</w:t>
      </w:r>
    </w:p>
    <w:p w:rsidR="006E1B00" w:rsidRPr="006E1B00" w:rsidRDefault="006E1B00" w:rsidP="007D4DC3">
      <w:pPr>
        <w:spacing w:after="15" w:line="247" w:lineRule="auto"/>
        <w:ind w:left="28" w:right="86" w:firstLine="586"/>
        <w:rPr>
          <w:sz w:val="28"/>
          <w:lang w:val="ru-RU"/>
        </w:rPr>
      </w:pPr>
      <w:r w:rsidRPr="006E1B00">
        <w:rPr>
          <w:sz w:val="28"/>
          <w:lang w:val="ru-RU"/>
        </w:rPr>
        <w:t xml:space="preserve">Предложения участников не подлежат рассмотрению, если они оформлены ненадлежащим образом. Отсутствие в предложении документов (копий документов) указанных в </w:t>
      </w:r>
      <w:proofErr w:type="spellStart"/>
      <w:r w:rsidRPr="006E1B00">
        <w:rPr>
          <w:sz w:val="28"/>
          <w:lang w:val="ru-RU"/>
        </w:rPr>
        <w:t>пп</w:t>
      </w:r>
      <w:proofErr w:type="spellEnd"/>
      <w:r w:rsidRPr="006E1B00">
        <w:rPr>
          <w:sz w:val="28"/>
          <w:lang w:val="ru-RU"/>
        </w:rPr>
        <w:t xml:space="preserve">. </w:t>
      </w:r>
      <w:r w:rsidR="00B142E3" w:rsidRPr="00A8650C">
        <w:rPr>
          <w:color w:val="auto"/>
          <w:sz w:val="28"/>
          <w:lang w:val="ru-RU"/>
        </w:rPr>
        <w:t>1-</w:t>
      </w:r>
      <w:r w:rsidR="00981D5C" w:rsidRPr="00A8650C">
        <w:rPr>
          <w:color w:val="auto"/>
          <w:sz w:val="28"/>
          <w:lang w:val="ru-RU"/>
        </w:rPr>
        <w:t>7</w:t>
      </w:r>
      <w:r w:rsidR="00B142E3" w:rsidRPr="00A8650C">
        <w:rPr>
          <w:color w:val="auto"/>
          <w:sz w:val="28"/>
          <w:lang w:val="ru-RU"/>
        </w:rPr>
        <w:t xml:space="preserve"> </w:t>
      </w:r>
      <w:r w:rsidRPr="00A8650C">
        <w:rPr>
          <w:color w:val="auto"/>
          <w:sz w:val="28"/>
          <w:lang w:val="ru-RU"/>
        </w:rPr>
        <w:t xml:space="preserve"> </w:t>
      </w:r>
      <w:r w:rsidRPr="006E1B00">
        <w:rPr>
          <w:sz w:val="28"/>
          <w:lang w:val="ru-RU"/>
        </w:rPr>
        <w:t xml:space="preserve">раздела </w:t>
      </w:r>
      <w:proofErr w:type="gramStart"/>
      <w:r w:rsidRPr="006E1B00">
        <w:rPr>
          <w:sz w:val="28"/>
          <w:lang w:val="ru-RU"/>
        </w:rPr>
        <w:t>П</w:t>
      </w:r>
      <w:proofErr w:type="gramEnd"/>
      <w:r w:rsidRPr="006E1B00">
        <w:rPr>
          <w:sz w:val="28"/>
          <w:lang w:val="ru-RU"/>
        </w:rPr>
        <w:t xml:space="preserve"> будет являться основанием для отклонения такого предложения от учас</w:t>
      </w:r>
      <w:r w:rsidR="00FD3298">
        <w:rPr>
          <w:sz w:val="28"/>
          <w:lang w:val="ru-RU"/>
        </w:rPr>
        <w:t>тия в процедуре закупки</w:t>
      </w:r>
      <w:r w:rsidRPr="006E1B00">
        <w:rPr>
          <w:sz w:val="28"/>
          <w:lang w:val="ru-RU"/>
        </w:rPr>
        <w:t>. Уведомление об отклонении предложения высылается участнику по факсу либо по электронной почте в течение З рабочих дней с момента принятия такого решения.</w:t>
      </w:r>
    </w:p>
    <w:p w:rsidR="006E1B00" w:rsidRPr="006E1B00" w:rsidRDefault="006E1B00" w:rsidP="007D4DC3">
      <w:pPr>
        <w:spacing w:after="15" w:line="247" w:lineRule="auto"/>
        <w:ind w:left="28" w:right="96" w:firstLine="576"/>
        <w:rPr>
          <w:sz w:val="28"/>
          <w:lang w:val="ru-RU"/>
        </w:rPr>
      </w:pPr>
      <w:r w:rsidRPr="006E1B00">
        <w:rPr>
          <w:sz w:val="28"/>
          <w:lang w:val="ru-RU"/>
        </w:rPr>
        <w:t>Участник представляет свои предложения в соответствии с требованиями, определенными в</w:t>
      </w:r>
      <w:r w:rsidR="00FD3298">
        <w:rPr>
          <w:sz w:val="28"/>
          <w:lang w:val="ru-RU"/>
        </w:rPr>
        <w:t xml:space="preserve"> настоящей</w:t>
      </w:r>
      <w:r w:rsidRPr="006E1B00">
        <w:rPr>
          <w:sz w:val="28"/>
          <w:lang w:val="ru-RU"/>
        </w:rPr>
        <w:t xml:space="preserve"> доку</w:t>
      </w:r>
      <w:r w:rsidR="00FD3298">
        <w:rPr>
          <w:sz w:val="28"/>
          <w:lang w:val="ru-RU"/>
        </w:rPr>
        <w:t>ментации</w:t>
      </w:r>
      <w:r w:rsidRPr="006E1B00">
        <w:rPr>
          <w:sz w:val="28"/>
          <w:lang w:val="ru-RU"/>
        </w:rPr>
        <w:t>.</w:t>
      </w:r>
    </w:p>
    <w:p w:rsidR="006E1B00" w:rsidRPr="006E1B00" w:rsidRDefault="006E1B00" w:rsidP="007D4DC3">
      <w:pPr>
        <w:spacing w:after="12" w:line="247" w:lineRule="auto"/>
        <w:ind w:right="96"/>
        <w:contextualSpacing/>
        <w:rPr>
          <w:sz w:val="28"/>
          <w:lang w:val="ru-RU"/>
        </w:rPr>
      </w:pPr>
      <w:r w:rsidRPr="006E1B00">
        <w:rPr>
          <w:i/>
          <w:sz w:val="30"/>
          <w:lang w:val="ru-RU"/>
        </w:rPr>
        <w:t>Пр</w:t>
      </w:r>
      <w:r w:rsidR="00123A0A">
        <w:rPr>
          <w:i/>
          <w:sz w:val="30"/>
          <w:lang w:val="ru-RU"/>
        </w:rPr>
        <w:t>едложение для участия в процедуре закупки</w:t>
      </w:r>
      <w:r w:rsidRPr="006E1B00">
        <w:rPr>
          <w:i/>
          <w:sz w:val="30"/>
          <w:lang w:val="ru-RU"/>
        </w:rPr>
        <w:t xml:space="preserve"> должно включать</w:t>
      </w:r>
      <w:r w:rsidRPr="006E1B00">
        <w:rPr>
          <w:sz w:val="30"/>
          <w:lang w:val="ru-RU"/>
        </w:rPr>
        <w:t>:</w:t>
      </w:r>
    </w:p>
    <w:p w:rsidR="006E1B00" w:rsidRPr="006E1B00" w:rsidRDefault="00B142E3" w:rsidP="007D4DC3">
      <w:pPr>
        <w:spacing w:after="15" w:line="247" w:lineRule="auto"/>
        <w:ind w:left="91" w:right="14" w:firstLine="0"/>
        <w:rPr>
          <w:sz w:val="28"/>
          <w:lang w:val="ru-RU"/>
        </w:rPr>
      </w:pPr>
      <w:r>
        <w:rPr>
          <w:sz w:val="28"/>
          <w:lang w:val="ru-RU"/>
        </w:rPr>
        <w:t>1.</w:t>
      </w:r>
      <w:r w:rsidR="0000204F">
        <w:rPr>
          <w:sz w:val="28"/>
          <w:lang w:val="ru-RU"/>
        </w:rPr>
        <w:t xml:space="preserve"> Форму предложения</w:t>
      </w:r>
      <w:r w:rsidR="007D35A4">
        <w:rPr>
          <w:sz w:val="28"/>
          <w:lang w:val="ru-RU"/>
        </w:rPr>
        <w:t xml:space="preserve"> (приложение 2)</w:t>
      </w:r>
      <w:r w:rsidR="006E1B00" w:rsidRPr="006E1B00">
        <w:rPr>
          <w:sz w:val="28"/>
          <w:lang w:val="ru-RU"/>
        </w:rPr>
        <w:t>.</w:t>
      </w:r>
    </w:p>
    <w:p w:rsidR="006E1B00" w:rsidRPr="006E1B00" w:rsidRDefault="0000204F" w:rsidP="007D4DC3">
      <w:pPr>
        <w:spacing w:after="15" w:line="247" w:lineRule="auto"/>
        <w:ind w:left="91" w:right="14" w:firstLine="0"/>
        <w:rPr>
          <w:sz w:val="28"/>
          <w:lang w:val="ru-RU"/>
        </w:rPr>
      </w:pPr>
      <w:r>
        <w:rPr>
          <w:sz w:val="28"/>
          <w:lang w:val="ru-RU"/>
        </w:rPr>
        <w:t xml:space="preserve">2. </w:t>
      </w:r>
      <w:r w:rsidR="006E1B00" w:rsidRPr="006E1B00">
        <w:rPr>
          <w:sz w:val="28"/>
          <w:lang w:val="ru-RU"/>
        </w:rPr>
        <w:t>Официальный документ (устав, доверенность, нотариальное заверение и т. д.), подтверждающий, что лицо, подписывающее документы от имени компании, совместного предприятия или консорциума, имеет соответствующие полномочия.</w:t>
      </w:r>
    </w:p>
    <w:p w:rsidR="006E1B00" w:rsidRPr="006E1B00" w:rsidRDefault="0000204F" w:rsidP="007D4DC3">
      <w:pPr>
        <w:spacing w:after="15" w:line="247" w:lineRule="auto"/>
        <w:ind w:left="91" w:right="14" w:firstLine="0"/>
        <w:rPr>
          <w:sz w:val="28"/>
          <w:lang w:val="ru-RU"/>
        </w:rPr>
      </w:pPr>
      <w:r>
        <w:rPr>
          <w:sz w:val="28"/>
          <w:lang w:val="ru-RU"/>
        </w:rPr>
        <w:t xml:space="preserve">3. </w:t>
      </w:r>
      <w:r w:rsidR="006E1B00" w:rsidRPr="006E1B00">
        <w:rPr>
          <w:sz w:val="28"/>
          <w:lang w:val="ru-RU"/>
        </w:rPr>
        <w:t>документ, подтверждающий регистрацию участника в стране его происхождения: копию свидетельства о регистрации участника либо выписку из торгового реестра страны регистрации участника;</w:t>
      </w:r>
    </w:p>
    <w:p w:rsidR="006E1B00" w:rsidRPr="006E1B00" w:rsidRDefault="0000204F" w:rsidP="007D4DC3">
      <w:pPr>
        <w:spacing w:after="15" w:line="247" w:lineRule="auto"/>
        <w:ind w:left="91" w:right="14" w:firstLine="0"/>
        <w:rPr>
          <w:sz w:val="28"/>
          <w:lang w:val="ru-RU"/>
        </w:rPr>
      </w:pPr>
      <w:r>
        <w:rPr>
          <w:sz w:val="28"/>
          <w:lang w:val="ru-RU"/>
        </w:rPr>
        <w:t xml:space="preserve">4. </w:t>
      </w:r>
      <w:r w:rsidR="006E1B00" w:rsidRPr="006E1B00">
        <w:rPr>
          <w:sz w:val="28"/>
          <w:lang w:val="ru-RU"/>
        </w:rPr>
        <w:t>копию действующего регистрационного удостоверения Министерства здравоохранения Республики Беларусь на товар, относящийся к предмету закупки, или сведения из государственного реестра медицинской техники и изделий медицинского назначения Республики Беларусь, в которых участники отмечают (выделяют) позиции, входящие в их предложение;</w:t>
      </w:r>
    </w:p>
    <w:p w:rsidR="006E1B00" w:rsidRPr="006E1B00" w:rsidRDefault="006E1B00" w:rsidP="007D4DC3">
      <w:pPr>
        <w:spacing w:after="15" w:line="247" w:lineRule="auto"/>
        <w:ind w:left="91" w:right="14" w:firstLine="0"/>
        <w:rPr>
          <w:i/>
          <w:sz w:val="28"/>
          <w:lang w:val="ru-RU"/>
        </w:rPr>
      </w:pPr>
      <w:r w:rsidRPr="006E1B00">
        <w:rPr>
          <w:i/>
          <w:sz w:val="28"/>
          <w:lang w:val="ru-RU"/>
        </w:rPr>
        <w:t>в случае если срок государственной регистрации на предлагаемый товар менее срока действия предложения участник должен предоставить письменное обязательство о предоставлении при поставке копии действующего регистрационного удостоверения Министерства здравоохранения Республики Беларусь или сведения из государственного реестра медицинской техники и изделий медицинского</w:t>
      </w:r>
      <w:r w:rsidR="0000204F">
        <w:rPr>
          <w:i/>
          <w:sz w:val="28"/>
          <w:lang w:val="ru-RU"/>
        </w:rPr>
        <w:t xml:space="preserve"> назначения Республики Беларусь</w:t>
      </w:r>
      <w:r w:rsidRPr="006E1B00">
        <w:rPr>
          <w:sz w:val="28"/>
          <w:lang w:val="ru-RU"/>
        </w:rPr>
        <w:t>.</w:t>
      </w:r>
    </w:p>
    <w:p w:rsidR="006E1B00" w:rsidRPr="006E1B00" w:rsidRDefault="0000204F" w:rsidP="007D4DC3">
      <w:pPr>
        <w:spacing w:after="15" w:line="247" w:lineRule="auto"/>
        <w:ind w:left="91" w:right="14" w:firstLine="0"/>
        <w:rPr>
          <w:sz w:val="28"/>
          <w:lang w:val="ru-RU"/>
        </w:rPr>
      </w:pPr>
      <w:r>
        <w:rPr>
          <w:sz w:val="28"/>
          <w:lang w:val="ru-RU"/>
        </w:rPr>
        <w:t xml:space="preserve">5.  </w:t>
      </w:r>
      <w:r w:rsidR="006E1B00" w:rsidRPr="006E1B00">
        <w:rPr>
          <w:sz w:val="28"/>
          <w:lang w:val="ru-RU"/>
        </w:rPr>
        <w:t>Обоснование и расчет цены предложения участника. При расчёте цены предложения необходимо учитывать, что обороты по реализации товаров (работ, услуг), поставляемых, передаваемых (выполняемых, оказываемых) поставщиком товара (работ, услуг) проекта программы международной технической помощи не признаются объектами налогообложения по налогу на добавленную стоимость, местным налогам и сборам.</w:t>
      </w:r>
    </w:p>
    <w:p w:rsidR="006E1B00" w:rsidRPr="006E1B00" w:rsidRDefault="004321A7" w:rsidP="007D4DC3">
      <w:pPr>
        <w:spacing w:after="15" w:line="247" w:lineRule="auto"/>
        <w:ind w:left="91" w:right="14" w:firstLine="0"/>
        <w:contextualSpacing/>
        <w:rPr>
          <w:sz w:val="28"/>
          <w:lang w:val="ru-RU"/>
        </w:rPr>
      </w:pPr>
      <w:r>
        <w:rPr>
          <w:sz w:val="28"/>
          <w:lang w:val="ru-RU"/>
        </w:rPr>
        <w:lastRenderedPageBreak/>
        <w:t>6</w:t>
      </w:r>
      <w:r w:rsidR="0000204F">
        <w:rPr>
          <w:sz w:val="28"/>
          <w:lang w:val="ru-RU"/>
        </w:rPr>
        <w:t xml:space="preserve">. </w:t>
      </w:r>
      <w:r w:rsidR="006E1B00" w:rsidRPr="006E1B00">
        <w:rPr>
          <w:sz w:val="28"/>
          <w:lang w:val="ru-RU"/>
        </w:rPr>
        <w:t>Заявление участника о согласии подписать проект договора в редакции (</w:t>
      </w:r>
      <w:r w:rsidR="007D4DC3">
        <w:rPr>
          <w:sz w:val="28"/>
          <w:lang w:val="ru-RU"/>
        </w:rPr>
        <w:t>заказчика) организатора процедуры переговоров</w:t>
      </w:r>
      <w:r w:rsidR="006E1B00" w:rsidRPr="006E1B00">
        <w:rPr>
          <w:sz w:val="28"/>
          <w:lang w:val="ru-RU"/>
        </w:rPr>
        <w:t>.</w:t>
      </w:r>
    </w:p>
    <w:p w:rsidR="006E1B00" w:rsidRPr="006E1B00" w:rsidRDefault="00901ABE" w:rsidP="007D4DC3">
      <w:pPr>
        <w:spacing w:after="15" w:line="247" w:lineRule="auto"/>
        <w:ind w:left="91" w:right="14" w:firstLine="0"/>
        <w:rPr>
          <w:sz w:val="28"/>
          <w:lang w:val="ru-RU"/>
        </w:rPr>
      </w:pPr>
      <w:r>
        <w:rPr>
          <w:sz w:val="28"/>
          <w:lang w:val="ru-RU"/>
        </w:rPr>
        <w:t>7</w:t>
      </w:r>
      <w:r w:rsidR="0000204F">
        <w:rPr>
          <w:sz w:val="28"/>
          <w:lang w:val="ru-RU"/>
        </w:rPr>
        <w:t xml:space="preserve">. </w:t>
      </w:r>
      <w:r w:rsidR="006E1B00" w:rsidRPr="006E1B00">
        <w:rPr>
          <w:sz w:val="28"/>
          <w:lang w:val="ru-RU"/>
        </w:rPr>
        <w:t xml:space="preserve">Подписанное уполномоченным представителем участника Соглашение о соблюдении Антикоррупционного положения </w:t>
      </w:r>
      <w:r w:rsidRPr="0071340C">
        <w:rPr>
          <w:color w:val="auto"/>
          <w:sz w:val="28"/>
          <w:lang w:val="ru-RU"/>
        </w:rPr>
        <w:t>(приложение</w:t>
      </w:r>
      <w:r w:rsidR="0071340C" w:rsidRPr="0071340C">
        <w:rPr>
          <w:color w:val="auto"/>
          <w:sz w:val="28"/>
          <w:lang w:val="ru-RU"/>
        </w:rPr>
        <w:t xml:space="preserve"> 3 к</w:t>
      </w:r>
      <w:r w:rsidR="006E1B00" w:rsidRPr="0071340C">
        <w:rPr>
          <w:color w:val="auto"/>
          <w:sz w:val="28"/>
          <w:lang w:val="ru-RU"/>
        </w:rPr>
        <w:t xml:space="preserve"> </w:t>
      </w:r>
      <w:r w:rsidR="0000204F" w:rsidRPr="0071340C">
        <w:rPr>
          <w:color w:val="auto"/>
          <w:sz w:val="28"/>
          <w:lang w:val="ru-RU"/>
        </w:rPr>
        <w:t>настоящей</w:t>
      </w:r>
      <w:r w:rsidR="006E1B00" w:rsidRPr="0071340C">
        <w:rPr>
          <w:color w:val="auto"/>
          <w:sz w:val="28"/>
          <w:lang w:val="ru-RU"/>
        </w:rPr>
        <w:t xml:space="preserve"> </w:t>
      </w:r>
      <w:r w:rsidR="006E1B00" w:rsidRPr="006E1B00">
        <w:rPr>
          <w:sz w:val="28"/>
          <w:lang w:val="ru-RU"/>
        </w:rPr>
        <w:t>документации</w:t>
      </w:r>
      <w:r w:rsidR="0071340C">
        <w:rPr>
          <w:sz w:val="28"/>
          <w:lang w:val="ru-RU"/>
        </w:rPr>
        <w:t>).</w:t>
      </w:r>
    </w:p>
    <w:p w:rsidR="00680D05" w:rsidRPr="000D6CBB" w:rsidRDefault="00A14613" w:rsidP="00FB0A14">
      <w:pPr>
        <w:ind w:left="23" w:right="14" w:firstLine="697"/>
        <w:rPr>
          <w:sz w:val="28"/>
          <w:szCs w:val="28"/>
          <w:lang w:val="ru-RU"/>
        </w:rPr>
      </w:pPr>
      <w:r w:rsidRPr="000D6CBB">
        <w:rPr>
          <w:sz w:val="28"/>
          <w:szCs w:val="28"/>
          <w:lang w:val="ru-RU"/>
        </w:rPr>
        <w:t>Предложения и документы (</w:t>
      </w:r>
      <w:r w:rsidR="00066931" w:rsidRPr="000D6CBB">
        <w:rPr>
          <w:sz w:val="28"/>
          <w:szCs w:val="28"/>
          <w:lang w:val="ru-RU"/>
        </w:rPr>
        <w:t>п</w:t>
      </w:r>
      <w:r w:rsidRPr="000D6CBB">
        <w:rPr>
          <w:sz w:val="28"/>
          <w:szCs w:val="28"/>
          <w:lang w:val="ru-RU"/>
        </w:rPr>
        <w:t xml:space="preserve">еречисленные выше) </w:t>
      </w:r>
      <w:r w:rsidR="004321A7">
        <w:rPr>
          <w:sz w:val="28"/>
          <w:szCs w:val="28"/>
          <w:lang w:val="ru-RU"/>
        </w:rPr>
        <w:t>необходимо подать в срок с 08.10</w:t>
      </w:r>
      <w:r w:rsidRPr="000D6CBB">
        <w:rPr>
          <w:sz w:val="28"/>
          <w:szCs w:val="28"/>
          <w:lang w:val="ru-RU"/>
        </w:rPr>
        <w:t>.2020 по</w:t>
      </w:r>
      <w:r w:rsidR="004321A7">
        <w:rPr>
          <w:sz w:val="28"/>
          <w:szCs w:val="28"/>
          <w:lang w:val="ru-RU"/>
        </w:rPr>
        <w:t xml:space="preserve"> 19.10.2020 до 12.00</w:t>
      </w:r>
    </w:p>
    <w:p w:rsidR="00680D05" w:rsidRPr="00B26DF3" w:rsidRDefault="00A14613" w:rsidP="00B26DF3">
      <w:pPr>
        <w:spacing w:after="274"/>
        <w:ind w:right="14" w:firstLine="0"/>
        <w:rPr>
          <w:color w:val="FF0000"/>
          <w:sz w:val="28"/>
          <w:szCs w:val="28"/>
          <w:lang w:val="ru-RU"/>
        </w:rPr>
      </w:pPr>
      <w:r w:rsidRPr="000D6CBB">
        <w:rPr>
          <w:sz w:val="28"/>
          <w:szCs w:val="28"/>
          <w:lang w:val="ru-RU"/>
        </w:rPr>
        <w:t>(в течение 10 календарных дней) исключитель</w:t>
      </w:r>
      <w:r w:rsidR="00FE26D7" w:rsidRPr="000D6CBB">
        <w:rPr>
          <w:sz w:val="28"/>
          <w:szCs w:val="28"/>
          <w:lang w:val="ru-RU"/>
        </w:rPr>
        <w:t>но в электронном виде (заархивир</w:t>
      </w:r>
      <w:r w:rsidR="00561312">
        <w:rPr>
          <w:sz w:val="28"/>
          <w:szCs w:val="28"/>
          <w:lang w:val="ru-RU"/>
        </w:rPr>
        <w:t>ованный и закодированный файл</w:t>
      </w:r>
      <w:r w:rsidRPr="000D6CBB">
        <w:rPr>
          <w:sz w:val="28"/>
          <w:szCs w:val="28"/>
          <w:lang w:val="ru-RU"/>
        </w:rPr>
        <w:t xml:space="preserve">) на электронный адрес: </w:t>
      </w:r>
      <w:hyperlink r:id="rId12" w:history="1">
        <w:r w:rsidR="00B26DF3" w:rsidRPr="00DB7DA0">
          <w:rPr>
            <w:rStyle w:val="a9"/>
            <w:sz w:val="28"/>
            <w:szCs w:val="28"/>
            <w:u w:color="000000"/>
          </w:rPr>
          <w:t>elenamatoh</w:t>
        </w:r>
        <w:r w:rsidR="00B26DF3" w:rsidRPr="00DB7DA0">
          <w:rPr>
            <w:rStyle w:val="a9"/>
            <w:sz w:val="28"/>
            <w:szCs w:val="28"/>
            <w:u w:color="000000"/>
            <w:lang w:val="ru-RU"/>
          </w:rPr>
          <w:t>@</w:t>
        </w:r>
        <w:r w:rsidR="00B26DF3" w:rsidRPr="00DB7DA0">
          <w:rPr>
            <w:rStyle w:val="a9"/>
            <w:sz w:val="28"/>
            <w:szCs w:val="28"/>
            <w:u w:color="000000"/>
          </w:rPr>
          <w:t>mail</w:t>
        </w:r>
        <w:r w:rsidR="00B26DF3" w:rsidRPr="00DB7DA0">
          <w:rPr>
            <w:rStyle w:val="a9"/>
            <w:sz w:val="28"/>
            <w:szCs w:val="28"/>
            <w:u w:color="000000"/>
            <w:lang w:val="ru-RU"/>
          </w:rPr>
          <w:t>.</w:t>
        </w:r>
        <w:r w:rsidR="00B26DF3" w:rsidRPr="00DB7DA0">
          <w:rPr>
            <w:rStyle w:val="a9"/>
            <w:sz w:val="28"/>
            <w:szCs w:val="28"/>
            <w:u w:color="000000"/>
          </w:rPr>
          <w:t>ru</w:t>
        </w:r>
      </w:hyperlink>
      <w:r w:rsidR="00B26DF3">
        <w:rPr>
          <w:color w:val="FF0000"/>
          <w:sz w:val="28"/>
          <w:szCs w:val="28"/>
          <w:lang w:val="ru-RU"/>
        </w:rPr>
        <w:t xml:space="preserve">. </w:t>
      </w:r>
      <w:r w:rsidR="00561312">
        <w:rPr>
          <w:sz w:val="28"/>
          <w:szCs w:val="28"/>
          <w:lang w:val="ru-RU"/>
        </w:rPr>
        <w:t>Код к файлу необходимо перес</w:t>
      </w:r>
      <w:r w:rsidRPr="000D6CBB">
        <w:rPr>
          <w:sz w:val="28"/>
          <w:szCs w:val="28"/>
          <w:lang w:val="ru-RU"/>
        </w:rPr>
        <w:t xml:space="preserve">лать на электронный адрес </w:t>
      </w:r>
      <w:r w:rsidR="00152055" w:rsidRPr="00A8650C">
        <w:rPr>
          <w:color w:val="auto"/>
          <w:sz w:val="28"/>
          <w:szCs w:val="28"/>
          <w:lang w:val="ru-RU"/>
        </w:rPr>
        <w:t>elenamatoh@mail.ru</w:t>
      </w:r>
      <w:r w:rsidRPr="00A8650C">
        <w:rPr>
          <w:color w:val="auto"/>
          <w:sz w:val="28"/>
          <w:szCs w:val="28"/>
          <w:lang w:val="ru-RU"/>
        </w:rPr>
        <w:t xml:space="preserve"> </w:t>
      </w:r>
      <w:r w:rsidRPr="000D6CBB">
        <w:rPr>
          <w:sz w:val="28"/>
          <w:szCs w:val="28"/>
          <w:lang w:val="ru-RU"/>
        </w:rPr>
        <w:t>в период</w:t>
      </w:r>
      <w:r w:rsidR="00EA71F8" w:rsidRPr="00EA71F8">
        <w:rPr>
          <w:sz w:val="28"/>
          <w:szCs w:val="28"/>
          <w:lang w:val="ru-RU"/>
        </w:rPr>
        <w:t xml:space="preserve"> </w:t>
      </w:r>
      <w:r w:rsidR="00B26DF3">
        <w:rPr>
          <w:sz w:val="28"/>
          <w:szCs w:val="28"/>
          <w:lang w:val="ru-RU"/>
        </w:rPr>
        <w:t>19.10</w:t>
      </w:r>
      <w:r w:rsidR="0097112F">
        <w:rPr>
          <w:sz w:val="28"/>
          <w:szCs w:val="28"/>
          <w:lang w:val="ru-RU"/>
        </w:rPr>
        <w:t>.2020 года с 12</w:t>
      </w:r>
      <w:r w:rsidR="00B8256A">
        <w:rPr>
          <w:sz w:val="28"/>
          <w:szCs w:val="28"/>
          <w:lang w:val="ru-RU"/>
        </w:rPr>
        <w:t>:00 до 14:0 часов (по бело</w:t>
      </w:r>
      <w:r w:rsidRPr="000D6CBB">
        <w:rPr>
          <w:sz w:val="28"/>
          <w:szCs w:val="28"/>
          <w:lang w:val="ru-RU"/>
        </w:rPr>
        <w:t>рус</w:t>
      </w:r>
      <w:r w:rsidR="0097112F">
        <w:rPr>
          <w:sz w:val="28"/>
          <w:szCs w:val="28"/>
          <w:lang w:val="ru-RU"/>
        </w:rPr>
        <w:t>с</w:t>
      </w:r>
      <w:r w:rsidRPr="000D6CBB">
        <w:rPr>
          <w:sz w:val="28"/>
          <w:szCs w:val="28"/>
          <w:lang w:val="ru-RU"/>
        </w:rPr>
        <w:t>кому времени).</w:t>
      </w:r>
    </w:p>
    <w:p w:rsidR="00680D05" w:rsidRPr="000D6CBB" w:rsidRDefault="00561312" w:rsidP="00F6391C">
      <w:pPr>
        <w:spacing w:after="0"/>
        <w:ind w:left="23" w:right="14"/>
        <w:rPr>
          <w:sz w:val="28"/>
          <w:szCs w:val="28"/>
          <w:lang w:val="ru-RU"/>
        </w:rPr>
      </w:pPr>
      <w:r>
        <w:rPr>
          <w:sz w:val="28"/>
          <w:szCs w:val="28"/>
          <w:lang w:val="ru-RU"/>
        </w:rPr>
        <w:t>ВНИМАНИЕ: Предложение, кот</w:t>
      </w:r>
      <w:r w:rsidR="00A14613" w:rsidRPr="000D6CBB">
        <w:rPr>
          <w:sz w:val="28"/>
          <w:szCs w:val="28"/>
          <w:lang w:val="ru-RU"/>
        </w:rPr>
        <w:t>орое не было направлено к указанному сроку на вышеупомянутую электронную почту, не было заархивировано или закодировано, код к которому не был направлен отдельно в соответствии с требованиями, НЕ ПОДЛЕЖИТ к рассмотрению.</w:t>
      </w:r>
    </w:p>
    <w:p w:rsidR="00680D05" w:rsidRPr="000D6CBB" w:rsidRDefault="00A14613" w:rsidP="00897421">
      <w:pPr>
        <w:spacing w:after="0"/>
        <w:ind w:left="23" w:right="14"/>
        <w:rPr>
          <w:sz w:val="28"/>
          <w:szCs w:val="28"/>
          <w:lang w:val="ru-RU"/>
        </w:rPr>
      </w:pPr>
      <w:r w:rsidRPr="000D6CBB">
        <w:rPr>
          <w:sz w:val="28"/>
          <w:szCs w:val="28"/>
          <w:lang w:val="ru-RU"/>
        </w:rPr>
        <w:t>Преимущество будет отдано предложению с</w:t>
      </w:r>
      <w:r w:rsidR="007A5EAE">
        <w:rPr>
          <w:sz w:val="28"/>
          <w:szCs w:val="28"/>
          <w:lang w:val="ru-RU"/>
        </w:rPr>
        <w:t xml:space="preserve"> наименьшей ценой</w:t>
      </w:r>
      <w:r w:rsidRPr="000D6CBB">
        <w:rPr>
          <w:sz w:val="28"/>
          <w:szCs w:val="28"/>
          <w:lang w:val="ru-RU"/>
        </w:rPr>
        <w:t>.</w:t>
      </w:r>
    </w:p>
    <w:p w:rsidR="00680D05" w:rsidRPr="000D6CBB" w:rsidRDefault="00A14613" w:rsidP="007D4DC3">
      <w:pPr>
        <w:spacing w:after="223" w:line="249" w:lineRule="auto"/>
        <w:ind w:left="5" w:right="187" w:hanging="10"/>
        <w:rPr>
          <w:sz w:val="28"/>
          <w:szCs w:val="28"/>
        </w:rPr>
      </w:pPr>
      <w:r w:rsidRPr="000D6CBB">
        <w:rPr>
          <w:sz w:val="28"/>
          <w:szCs w:val="28"/>
        </w:rPr>
        <w:t>ДРУГИЕ УСЛОВИЯ:</w:t>
      </w:r>
    </w:p>
    <w:p w:rsidR="00680D05" w:rsidRPr="00A15E6B" w:rsidRDefault="00A14613" w:rsidP="00A15E6B">
      <w:pPr>
        <w:pStyle w:val="aa"/>
        <w:numPr>
          <w:ilvl w:val="1"/>
          <w:numId w:val="13"/>
        </w:numPr>
        <w:ind w:right="14"/>
        <w:rPr>
          <w:sz w:val="28"/>
          <w:szCs w:val="28"/>
          <w:lang w:val="ru-RU"/>
        </w:rPr>
      </w:pPr>
      <w:r w:rsidRPr="00A15E6B">
        <w:rPr>
          <w:sz w:val="28"/>
          <w:szCs w:val="28"/>
          <w:lang w:val="ru-RU"/>
        </w:rPr>
        <w:t>Порядок</w:t>
      </w:r>
      <w:r w:rsidR="00CF45C6" w:rsidRPr="00A15E6B">
        <w:rPr>
          <w:sz w:val="28"/>
          <w:szCs w:val="28"/>
          <w:lang w:val="ru-RU"/>
        </w:rPr>
        <w:t xml:space="preserve"> поставки</w:t>
      </w:r>
      <w:r w:rsidRPr="00A15E6B">
        <w:rPr>
          <w:sz w:val="28"/>
          <w:szCs w:val="28"/>
          <w:lang w:val="ru-RU"/>
        </w:rPr>
        <w:t>: согласно условиям Договора</w:t>
      </w:r>
      <w:r w:rsidR="00F406B9">
        <w:rPr>
          <w:sz w:val="28"/>
          <w:szCs w:val="28"/>
          <w:lang w:val="ru-RU"/>
        </w:rPr>
        <w:t xml:space="preserve"> (приложение 4)</w:t>
      </w:r>
      <w:r w:rsidRPr="00A15E6B">
        <w:rPr>
          <w:sz w:val="28"/>
          <w:szCs w:val="28"/>
          <w:lang w:val="ru-RU"/>
        </w:rPr>
        <w:t>.</w:t>
      </w:r>
    </w:p>
    <w:p w:rsidR="00680D05" w:rsidRPr="00A15E6B" w:rsidRDefault="007F0E67" w:rsidP="00A15E6B">
      <w:pPr>
        <w:pStyle w:val="aa"/>
        <w:numPr>
          <w:ilvl w:val="1"/>
          <w:numId w:val="13"/>
        </w:numPr>
        <w:ind w:right="14"/>
        <w:rPr>
          <w:sz w:val="28"/>
          <w:szCs w:val="28"/>
          <w:lang w:val="ru-RU"/>
        </w:rPr>
      </w:pPr>
      <w:r w:rsidRPr="00A15E6B">
        <w:rPr>
          <w:sz w:val="28"/>
          <w:szCs w:val="28"/>
          <w:lang w:val="ru-RU"/>
        </w:rPr>
        <w:t>Условия оплаты: в соответ</w:t>
      </w:r>
      <w:r w:rsidR="00A14613" w:rsidRPr="00A15E6B">
        <w:rPr>
          <w:sz w:val="28"/>
          <w:szCs w:val="28"/>
          <w:lang w:val="ru-RU"/>
        </w:rPr>
        <w:t xml:space="preserve">ствии с </w:t>
      </w:r>
      <w:r w:rsidRPr="00A15E6B">
        <w:rPr>
          <w:sz w:val="28"/>
          <w:szCs w:val="28"/>
          <w:lang w:val="ru-RU"/>
        </w:rPr>
        <w:t>условиями</w:t>
      </w:r>
      <w:r w:rsidR="00A14613" w:rsidRPr="00A15E6B">
        <w:rPr>
          <w:sz w:val="28"/>
          <w:szCs w:val="28"/>
          <w:lang w:val="ru-RU"/>
        </w:rPr>
        <w:t xml:space="preserve"> Договора</w:t>
      </w:r>
      <w:r w:rsidR="00A50EB2">
        <w:rPr>
          <w:sz w:val="28"/>
          <w:szCs w:val="28"/>
          <w:lang w:val="ru-RU"/>
        </w:rPr>
        <w:t xml:space="preserve"> (</w:t>
      </w:r>
      <w:r w:rsidR="00E71358">
        <w:rPr>
          <w:sz w:val="28"/>
          <w:szCs w:val="28"/>
          <w:lang w:val="ru-RU"/>
        </w:rPr>
        <w:t xml:space="preserve">в белорусских рублях </w:t>
      </w:r>
      <w:r w:rsidR="00A50EB2">
        <w:rPr>
          <w:sz w:val="28"/>
          <w:szCs w:val="28"/>
          <w:lang w:val="ru-RU"/>
        </w:rPr>
        <w:t>по факту поставки в течение 5 рабочих дней</w:t>
      </w:r>
      <w:r w:rsidR="00E71358">
        <w:rPr>
          <w:sz w:val="28"/>
          <w:szCs w:val="28"/>
          <w:lang w:val="ru-RU"/>
        </w:rPr>
        <w:t>)</w:t>
      </w:r>
      <w:r w:rsidR="00A14613" w:rsidRPr="00A15E6B">
        <w:rPr>
          <w:sz w:val="28"/>
          <w:szCs w:val="28"/>
          <w:lang w:val="ru-RU"/>
        </w:rPr>
        <w:t>.</w:t>
      </w:r>
    </w:p>
    <w:p w:rsidR="00680D05" w:rsidRPr="00A15E6B" w:rsidRDefault="00A14613" w:rsidP="00A15E6B">
      <w:pPr>
        <w:pStyle w:val="aa"/>
        <w:numPr>
          <w:ilvl w:val="1"/>
          <w:numId w:val="13"/>
        </w:numPr>
        <w:spacing w:after="0"/>
        <w:ind w:right="14"/>
        <w:rPr>
          <w:sz w:val="28"/>
          <w:szCs w:val="28"/>
          <w:lang w:val="ru-RU"/>
        </w:rPr>
      </w:pPr>
      <w:r w:rsidRPr="00A15E6B">
        <w:rPr>
          <w:sz w:val="28"/>
          <w:szCs w:val="28"/>
          <w:lang w:val="ru-RU"/>
        </w:rPr>
        <w:t xml:space="preserve">При оплате </w:t>
      </w:r>
      <w:r w:rsidR="007F0E67" w:rsidRPr="00A15E6B">
        <w:rPr>
          <w:sz w:val="28"/>
          <w:szCs w:val="28"/>
          <w:lang w:val="ru-RU"/>
        </w:rPr>
        <w:t xml:space="preserve">поставленных товаров </w:t>
      </w:r>
      <w:r w:rsidRPr="00A15E6B">
        <w:rPr>
          <w:sz w:val="28"/>
          <w:szCs w:val="28"/>
          <w:lang w:val="ru-RU"/>
        </w:rPr>
        <w:t xml:space="preserve">используется курс евро к белорусскому рублю, опубликованный на сайт </w:t>
      </w:r>
      <w:hyperlink r:id="rId13" w:history="1">
        <w:r w:rsidR="00A33EC6" w:rsidRPr="00A15E6B">
          <w:rPr>
            <w:rStyle w:val="a9"/>
            <w:sz w:val="28"/>
            <w:szCs w:val="28"/>
            <w:lang w:val="ru-RU"/>
          </w:rPr>
          <w:t>https://ec.europa.eu/info/funding-tenders/how-eu-funding-works/information-contractors-and-beneficiaries/exchange-rate-inforeuro_en</w:t>
        </w:r>
      </w:hyperlink>
      <w:r w:rsidR="00A33EC6" w:rsidRPr="00A15E6B">
        <w:rPr>
          <w:sz w:val="28"/>
          <w:szCs w:val="28"/>
          <w:lang w:val="ru-RU"/>
        </w:rPr>
        <w:t xml:space="preserve"> </w:t>
      </w:r>
      <w:r w:rsidRPr="00A15E6B">
        <w:rPr>
          <w:sz w:val="28"/>
          <w:szCs w:val="28"/>
          <w:lang w:val="ru-RU"/>
        </w:rPr>
        <w:t>на тот месяц, когда производит я оплата услуг.</w:t>
      </w:r>
    </w:p>
    <w:p w:rsidR="00680D05" w:rsidRPr="00A15E6B" w:rsidRDefault="00E31D94" w:rsidP="00A15E6B">
      <w:pPr>
        <w:pStyle w:val="aa"/>
        <w:numPr>
          <w:ilvl w:val="1"/>
          <w:numId w:val="13"/>
        </w:numPr>
        <w:spacing w:after="0"/>
        <w:ind w:right="14"/>
        <w:rPr>
          <w:sz w:val="28"/>
          <w:szCs w:val="28"/>
          <w:lang w:val="ru-RU"/>
        </w:rPr>
      </w:pPr>
      <w:r w:rsidRPr="00A15E6B">
        <w:rPr>
          <w:sz w:val="28"/>
          <w:szCs w:val="28"/>
          <w:lang w:val="ru-RU"/>
        </w:rPr>
        <w:t>Заявленное ценовое пред</w:t>
      </w:r>
      <w:r w:rsidR="00A14613" w:rsidRPr="00A15E6B">
        <w:rPr>
          <w:sz w:val="28"/>
          <w:szCs w:val="28"/>
          <w:lang w:val="ru-RU"/>
        </w:rPr>
        <w:t xml:space="preserve">ложение должно быть подано в евро </w:t>
      </w:r>
      <w:r w:rsidR="00A14613" w:rsidRPr="00A15E6B">
        <w:rPr>
          <w:sz w:val="28"/>
          <w:szCs w:val="28"/>
          <w:u w:val="single" w:color="000000"/>
          <w:lang w:val="ru-RU"/>
        </w:rPr>
        <w:t>без учета НДС</w:t>
      </w:r>
      <w:r w:rsidR="00A14613" w:rsidRPr="00A15E6B">
        <w:rPr>
          <w:sz w:val="28"/>
          <w:szCs w:val="28"/>
          <w:lang w:val="ru-RU"/>
        </w:rPr>
        <w:t>.</w:t>
      </w:r>
    </w:p>
    <w:p w:rsidR="00680D05" w:rsidRDefault="00944C85" w:rsidP="00A15E6B">
      <w:pPr>
        <w:spacing w:after="223" w:line="249" w:lineRule="auto"/>
        <w:ind w:right="187" w:firstLine="706"/>
        <w:rPr>
          <w:sz w:val="28"/>
          <w:szCs w:val="28"/>
          <w:lang w:val="ru-RU"/>
        </w:rPr>
      </w:pPr>
      <w:r>
        <w:rPr>
          <w:sz w:val="28"/>
          <w:szCs w:val="28"/>
          <w:lang w:val="ru-RU"/>
        </w:rPr>
        <w:t xml:space="preserve">Код архива - </w:t>
      </w:r>
      <w:r w:rsidR="00A14613" w:rsidRPr="000D6CBB">
        <w:rPr>
          <w:sz w:val="28"/>
          <w:szCs w:val="28"/>
          <w:lang w:val="ru-RU"/>
        </w:rPr>
        <w:t xml:space="preserve">в произвольной форме. При архивировании в </w:t>
      </w:r>
      <w:r w:rsidR="00A14613" w:rsidRPr="000D6CBB">
        <w:rPr>
          <w:sz w:val="28"/>
          <w:szCs w:val="28"/>
        </w:rPr>
        <w:t>ZIP</w:t>
      </w:r>
      <w:r w:rsidR="00A14613" w:rsidRPr="000D6CBB">
        <w:rPr>
          <w:sz w:val="28"/>
          <w:szCs w:val="28"/>
          <w:lang w:val="ru-RU"/>
        </w:rPr>
        <w:t>, необходимо воспользоваться функцией шифров</w:t>
      </w:r>
      <w:r w:rsidR="0025627C">
        <w:rPr>
          <w:sz w:val="28"/>
          <w:szCs w:val="28"/>
          <w:lang w:val="ru-RU"/>
        </w:rPr>
        <w:t>ания и ввести произвольны</w:t>
      </w:r>
      <w:r w:rsidR="00FB0A14">
        <w:rPr>
          <w:sz w:val="28"/>
          <w:szCs w:val="28"/>
          <w:lang w:val="ru-RU"/>
        </w:rPr>
        <w:t>й код-п</w:t>
      </w:r>
      <w:r w:rsidR="00A14613" w:rsidRPr="000D6CBB">
        <w:rPr>
          <w:sz w:val="28"/>
          <w:szCs w:val="28"/>
          <w:lang w:val="ru-RU"/>
        </w:rPr>
        <w:t>ароль, который прислать отдельно от заархивированного предложения на указанный адрес.</w:t>
      </w:r>
    </w:p>
    <w:p w:rsidR="00383A0D" w:rsidRDefault="00383A0D" w:rsidP="00383A0D">
      <w:pPr>
        <w:spacing w:after="223" w:line="249" w:lineRule="auto"/>
        <w:ind w:right="187"/>
        <w:rPr>
          <w:sz w:val="28"/>
          <w:szCs w:val="28"/>
          <w:lang w:val="ru-RU"/>
        </w:rPr>
      </w:pPr>
    </w:p>
    <w:p w:rsidR="00383A0D" w:rsidRDefault="00383A0D" w:rsidP="00383A0D">
      <w:pPr>
        <w:spacing w:after="223" w:line="249" w:lineRule="auto"/>
        <w:ind w:right="187"/>
        <w:rPr>
          <w:sz w:val="28"/>
          <w:szCs w:val="28"/>
          <w:lang w:val="ru-RU"/>
        </w:rPr>
      </w:pPr>
      <w:r>
        <w:rPr>
          <w:sz w:val="28"/>
          <w:szCs w:val="28"/>
          <w:lang w:val="ru-RU"/>
        </w:rPr>
        <w:t>Специалист по проекту</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t xml:space="preserve">           </w:t>
      </w:r>
      <w:r>
        <w:rPr>
          <w:sz w:val="28"/>
          <w:szCs w:val="28"/>
          <w:lang w:val="ru-RU"/>
        </w:rPr>
        <w:tab/>
        <w:t xml:space="preserve">Е.А. </w:t>
      </w:r>
      <w:proofErr w:type="spellStart"/>
      <w:r>
        <w:rPr>
          <w:sz w:val="28"/>
          <w:szCs w:val="28"/>
          <w:lang w:val="ru-RU"/>
        </w:rPr>
        <w:t>Бузюк</w:t>
      </w:r>
      <w:proofErr w:type="spellEnd"/>
    </w:p>
    <w:p w:rsidR="00680D05" w:rsidRPr="000D6CBB" w:rsidRDefault="00A14613" w:rsidP="007D4DC3">
      <w:pPr>
        <w:spacing w:after="0" w:line="259" w:lineRule="auto"/>
        <w:ind w:left="1757" w:firstLine="0"/>
        <w:rPr>
          <w:sz w:val="28"/>
          <w:szCs w:val="28"/>
        </w:rPr>
      </w:pPr>
      <w:r w:rsidRPr="000D6CBB">
        <w:rPr>
          <w:noProof/>
          <w:sz w:val="28"/>
          <w:szCs w:val="28"/>
          <w:lang w:val="ru-RU" w:eastAsia="ru-RU"/>
        </w:rPr>
        <w:lastRenderedPageBreak/>
        <w:drawing>
          <wp:inline distT="0" distB="0" distL="0" distR="0" wp14:anchorId="75CA177E" wp14:editId="64F43794">
            <wp:extent cx="36587" cy="1661327"/>
            <wp:effectExtent l="0" t="0" r="0" b="0"/>
            <wp:docPr id="21868" name="Picture 21868"/>
            <wp:cNvGraphicFramePr/>
            <a:graphic xmlns:a="http://schemas.openxmlformats.org/drawingml/2006/main">
              <a:graphicData uri="http://schemas.openxmlformats.org/drawingml/2006/picture">
                <pic:pic xmlns:pic="http://schemas.openxmlformats.org/drawingml/2006/picture">
                  <pic:nvPicPr>
                    <pic:cNvPr id="21868" name="Picture 21868"/>
                    <pic:cNvPicPr/>
                  </pic:nvPicPr>
                  <pic:blipFill>
                    <a:blip r:embed="rId14"/>
                    <a:stretch>
                      <a:fillRect/>
                    </a:stretch>
                  </pic:blipFill>
                  <pic:spPr>
                    <a:xfrm>
                      <a:off x="0" y="0"/>
                      <a:ext cx="36587" cy="1661327"/>
                    </a:xfrm>
                    <a:prstGeom prst="rect">
                      <a:avLst/>
                    </a:prstGeom>
                  </pic:spPr>
                </pic:pic>
              </a:graphicData>
            </a:graphic>
          </wp:inline>
        </w:drawing>
      </w:r>
    </w:p>
    <w:sectPr w:rsidR="00680D05" w:rsidRPr="000D6CBB" w:rsidSect="00872E5D">
      <w:headerReference w:type="default" r:id="rId15"/>
      <w:type w:val="continuous"/>
      <w:pgSz w:w="11864" w:h="16778"/>
      <w:pgMar w:top="696" w:right="807" w:bottom="437" w:left="143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3FD" w:rsidRDefault="00BF53FD" w:rsidP="0012046D">
      <w:pPr>
        <w:spacing w:after="0" w:line="240" w:lineRule="auto"/>
      </w:pPr>
      <w:r>
        <w:separator/>
      </w:r>
    </w:p>
  </w:endnote>
  <w:endnote w:type="continuationSeparator" w:id="0">
    <w:p w:rsidR="00BF53FD" w:rsidRDefault="00BF53FD" w:rsidP="00120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3FD" w:rsidRDefault="00BF53FD" w:rsidP="0012046D">
      <w:pPr>
        <w:spacing w:after="0" w:line="240" w:lineRule="auto"/>
      </w:pPr>
      <w:r>
        <w:separator/>
      </w:r>
    </w:p>
  </w:footnote>
  <w:footnote w:type="continuationSeparator" w:id="0">
    <w:p w:rsidR="00BF53FD" w:rsidRDefault="00BF53FD" w:rsidP="001204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Look w:val="04A0" w:firstRow="1" w:lastRow="0" w:firstColumn="1" w:lastColumn="0" w:noHBand="0" w:noVBand="1"/>
    </w:tblPr>
    <w:tblGrid>
      <w:gridCol w:w="4219"/>
      <w:gridCol w:w="5528"/>
    </w:tblGrid>
    <w:tr w:rsidR="0012046D" w:rsidRPr="00E90C2E" w:rsidTr="000E4E09">
      <w:trPr>
        <w:trHeight w:val="1134"/>
      </w:trPr>
      <w:tc>
        <w:tcPr>
          <w:tcW w:w="4219" w:type="dxa"/>
        </w:tcPr>
        <w:p w:rsidR="0012046D" w:rsidRPr="0084651F" w:rsidRDefault="0012046D" w:rsidP="000E4E09">
          <w:pPr>
            <w:tabs>
              <w:tab w:val="center" w:pos="4677"/>
              <w:tab w:val="right" w:pos="9355"/>
            </w:tabs>
            <w:suppressAutoHyphens/>
            <w:spacing w:after="0" w:line="240" w:lineRule="auto"/>
            <w:rPr>
              <w:rFonts w:ascii="Arial" w:eastAsia="Calibri" w:hAnsi="Arial" w:cs="Arial"/>
              <w:snapToGrid w:val="0"/>
              <w:sz w:val="14"/>
              <w:szCs w:val="14"/>
              <w:lang w:val="ru-RU"/>
            </w:rPr>
          </w:pPr>
          <w:r w:rsidRPr="0084651F">
            <w:rPr>
              <w:rFonts w:ascii="Arial" w:eastAsia="Calibri" w:hAnsi="Arial" w:cs="Arial"/>
              <w:noProof/>
              <w:snapToGrid w:val="0"/>
              <w:sz w:val="14"/>
              <w:szCs w:val="14"/>
              <w:lang w:val="ru-RU" w:eastAsia="ru-RU"/>
            </w:rPr>
            <w:drawing>
              <wp:inline distT="0" distB="0" distL="0" distR="0" wp14:anchorId="3D3ABCAC" wp14:editId="1164E1FD">
                <wp:extent cx="571500" cy="381000"/>
                <wp:effectExtent l="0" t="0" r="0" b="0"/>
                <wp:docPr id="53" name="Рисунок 53" descr="Описание: https://europa.eu/european-union/sites/europaeu/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europa.eu/european-union/sites/europaeu/files/docs/body/flag_yellow_hig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r w:rsidRPr="0084651F">
            <w:rPr>
              <w:rFonts w:ascii="Arial" w:eastAsia="Calibri" w:hAnsi="Arial" w:cs="Arial"/>
              <w:noProof/>
              <w:snapToGrid w:val="0"/>
              <w:sz w:val="14"/>
              <w:szCs w:val="14"/>
              <w:lang w:val="ru-RU" w:eastAsia="ru-RU"/>
            </w:rPr>
            <w:drawing>
              <wp:inline distT="0" distB="0" distL="0" distR="0" wp14:anchorId="663E4FAB" wp14:editId="7F834C20">
                <wp:extent cx="704850" cy="342900"/>
                <wp:effectExtent l="0" t="0" r="0" b="0"/>
                <wp:docPr id="54" name="Рисунок 54" descr="Описание: C:\Users\Admin\AppData\Local\Temp\Rar$DRa7336.13049\Logo PBU 14_20\logo PlBy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dmin\AppData\Local\Temp\Rar$DRa7336.13049\Logo PBU 14_20\logo PlBy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p>
        <w:p w:rsidR="0012046D" w:rsidRPr="0084651F" w:rsidRDefault="0012046D" w:rsidP="000E4E09">
          <w:pPr>
            <w:tabs>
              <w:tab w:val="center" w:pos="4677"/>
              <w:tab w:val="right" w:pos="9355"/>
            </w:tabs>
            <w:suppressAutoHyphens/>
            <w:spacing w:after="0" w:line="240" w:lineRule="auto"/>
            <w:rPr>
              <w:rFonts w:ascii="Arial" w:eastAsia="Calibri" w:hAnsi="Arial" w:cs="Arial"/>
              <w:snapToGrid w:val="0"/>
              <w:sz w:val="14"/>
              <w:szCs w:val="14"/>
              <w:lang w:val="ru-RU"/>
            </w:rPr>
          </w:pPr>
        </w:p>
        <w:p w:rsidR="0012046D" w:rsidRPr="0084651F" w:rsidRDefault="0012046D" w:rsidP="000E4E09">
          <w:pPr>
            <w:tabs>
              <w:tab w:val="center" w:pos="4677"/>
              <w:tab w:val="right" w:pos="9355"/>
            </w:tabs>
            <w:suppressAutoHyphens/>
            <w:spacing w:after="0" w:line="240" w:lineRule="auto"/>
            <w:rPr>
              <w:rFonts w:ascii="Arial" w:eastAsia="Calibri" w:hAnsi="Arial" w:cs="Arial"/>
              <w:snapToGrid w:val="0"/>
              <w:sz w:val="14"/>
              <w:szCs w:val="14"/>
            </w:rPr>
          </w:pPr>
          <w:r w:rsidRPr="0084651F">
            <w:rPr>
              <w:rFonts w:ascii="Arial" w:eastAsia="Calibri" w:hAnsi="Arial" w:cs="Arial"/>
              <w:snapToGrid w:val="0"/>
              <w:sz w:val="14"/>
              <w:szCs w:val="14"/>
              <w:lang w:val="ru-RU"/>
            </w:rPr>
            <w:t>Этот</w:t>
          </w:r>
          <w:r w:rsidRPr="0084651F">
            <w:rPr>
              <w:rFonts w:ascii="Arial" w:eastAsia="Calibri" w:hAnsi="Arial" w:cs="Arial"/>
              <w:snapToGrid w:val="0"/>
              <w:sz w:val="14"/>
              <w:szCs w:val="14"/>
            </w:rPr>
            <w:t xml:space="preserve"> </w:t>
          </w:r>
          <w:r w:rsidRPr="0084651F">
            <w:rPr>
              <w:rFonts w:ascii="Arial" w:eastAsia="Calibri" w:hAnsi="Arial" w:cs="Arial"/>
              <w:snapToGrid w:val="0"/>
              <w:sz w:val="14"/>
              <w:szCs w:val="14"/>
              <w:lang w:val="ru-RU"/>
            </w:rPr>
            <w:t>проект</w:t>
          </w:r>
          <w:r w:rsidRPr="0084651F">
            <w:rPr>
              <w:rFonts w:ascii="Arial" w:eastAsia="Calibri" w:hAnsi="Arial" w:cs="Arial"/>
              <w:snapToGrid w:val="0"/>
              <w:sz w:val="14"/>
              <w:szCs w:val="14"/>
            </w:rPr>
            <w:t xml:space="preserve"> </w:t>
          </w:r>
          <w:r w:rsidRPr="0084651F">
            <w:rPr>
              <w:rFonts w:ascii="Arial" w:eastAsia="Calibri" w:hAnsi="Arial" w:cs="Arial"/>
              <w:snapToGrid w:val="0"/>
              <w:sz w:val="14"/>
              <w:szCs w:val="14"/>
              <w:lang w:val="ru-RU"/>
            </w:rPr>
            <w:t>финансируется</w:t>
          </w:r>
          <w:r w:rsidRPr="0084651F">
            <w:rPr>
              <w:rFonts w:ascii="Arial" w:eastAsia="Calibri" w:hAnsi="Arial" w:cs="Arial"/>
              <w:snapToGrid w:val="0"/>
              <w:sz w:val="14"/>
              <w:szCs w:val="14"/>
            </w:rPr>
            <w:t xml:space="preserve"> </w:t>
          </w:r>
          <w:r w:rsidRPr="0084651F">
            <w:rPr>
              <w:rFonts w:ascii="Arial" w:eastAsia="Calibri" w:hAnsi="Arial" w:cs="Arial"/>
              <w:snapToGrid w:val="0"/>
              <w:sz w:val="14"/>
              <w:szCs w:val="14"/>
              <w:lang w:val="ru-RU"/>
            </w:rPr>
            <w:t>Европейским</w:t>
          </w:r>
          <w:r w:rsidRPr="0084651F">
            <w:rPr>
              <w:rFonts w:ascii="Arial" w:eastAsia="Calibri" w:hAnsi="Arial" w:cs="Arial"/>
              <w:snapToGrid w:val="0"/>
              <w:sz w:val="14"/>
              <w:szCs w:val="14"/>
            </w:rPr>
            <w:t xml:space="preserve"> </w:t>
          </w:r>
          <w:r w:rsidRPr="0084651F">
            <w:rPr>
              <w:rFonts w:ascii="Arial" w:eastAsia="Calibri" w:hAnsi="Arial" w:cs="Arial"/>
              <w:snapToGrid w:val="0"/>
              <w:sz w:val="14"/>
              <w:szCs w:val="14"/>
              <w:lang w:val="ru-RU"/>
            </w:rPr>
            <w:t>Союзом</w:t>
          </w:r>
        </w:p>
        <w:p w:rsidR="0012046D" w:rsidRPr="0084651F" w:rsidRDefault="0012046D" w:rsidP="000E4E09">
          <w:pPr>
            <w:tabs>
              <w:tab w:val="center" w:pos="4677"/>
              <w:tab w:val="right" w:pos="9355"/>
            </w:tabs>
            <w:suppressAutoHyphens/>
            <w:spacing w:after="0" w:line="240" w:lineRule="auto"/>
            <w:rPr>
              <w:rFonts w:ascii="Arial" w:eastAsia="Calibri" w:hAnsi="Arial" w:cs="Arial"/>
              <w:snapToGrid w:val="0"/>
              <w:sz w:val="14"/>
              <w:szCs w:val="14"/>
            </w:rPr>
          </w:pPr>
          <w:r w:rsidRPr="0084651F">
            <w:rPr>
              <w:rFonts w:ascii="Arial" w:eastAsia="Calibri" w:hAnsi="Arial" w:cs="Arial"/>
              <w:snapToGrid w:val="0"/>
              <w:sz w:val="14"/>
              <w:szCs w:val="14"/>
            </w:rPr>
            <w:t>This project is funded by the European Union</w:t>
          </w:r>
        </w:p>
      </w:tc>
      <w:tc>
        <w:tcPr>
          <w:tcW w:w="5528" w:type="dxa"/>
        </w:tcPr>
        <w:p w:rsidR="0012046D" w:rsidRPr="0084651F" w:rsidRDefault="0012046D" w:rsidP="000E4E09">
          <w:pPr>
            <w:tabs>
              <w:tab w:val="center" w:pos="4677"/>
              <w:tab w:val="right" w:pos="9355"/>
            </w:tabs>
            <w:suppressAutoHyphens/>
            <w:spacing w:after="0" w:line="240" w:lineRule="auto"/>
            <w:rPr>
              <w:rFonts w:ascii="Arial" w:eastAsia="Calibri" w:hAnsi="Arial" w:cs="Arial"/>
              <w:snapToGrid w:val="0"/>
              <w:sz w:val="14"/>
              <w:szCs w:val="14"/>
              <w:lang w:val="ru-RU"/>
            </w:rPr>
          </w:pPr>
          <w:r w:rsidRPr="0084651F">
            <w:rPr>
              <w:rFonts w:ascii="Arial" w:eastAsia="Calibri" w:hAnsi="Arial" w:cs="Arial"/>
              <w:snapToGrid w:val="0"/>
              <w:sz w:val="14"/>
              <w:szCs w:val="14"/>
              <w:lang w:val="ru-RU"/>
            </w:rPr>
            <w:t>Программа трансграничного  сотрудничества Польша-Беларусь-Украина 2014-2020 при поддержке Европейского Инструмента Соседства.</w:t>
          </w:r>
        </w:p>
        <w:p w:rsidR="0012046D" w:rsidRPr="0084651F" w:rsidRDefault="0012046D" w:rsidP="000E4E09">
          <w:pPr>
            <w:tabs>
              <w:tab w:val="center" w:pos="4677"/>
              <w:tab w:val="right" w:pos="9355"/>
            </w:tabs>
            <w:suppressAutoHyphens/>
            <w:spacing w:after="0" w:line="240" w:lineRule="auto"/>
            <w:rPr>
              <w:rFonts w:ascii="Arial" w:eastAsia="Calibri" w:hAnsi="Arial" w:cs="Arial"/>
              <w:snapToGrid w:val="0"/>
              <w:sz w:val="14"/>
              <w:szCs w:val="14"/>
              <w:lang w:val="ru-RU"/>
            </w:rPr>
          </w:pPr>
        </w:p>
        <w:p w:rsidR="0012046D" w:rsidRPr="0084651F" w:rsidRDefault="0012046D" w:rsidP="000E4E09">
          <w:pPr>
            <w:tabs>
              <w:tab w:val="center" w:pos="4844"/>
              <w:tab w:val="right" w:pos="9689"/>
            </w:tabs>
            <w:spacing w:after="0" w:line="240" w:lineRule="auto"/>
            <w:rPr>
              <w:rFonts w:eastAsia="Calibri"/>
              <w:snapToGrid w:val="0"/>
              <w:sz w:val="14"/>
              <w:szCs w:val="14"/>
              <w:lang w:val="ru-RU" w:eastAsia="ru-RU"/>
            </w:rPr>
          </w:pPr>
          <w:r w:rsidRPr="0084651F">
            <w:rPr>
              <w:rFonts w:eastAsia="Calibri"/>
              <w:snapToGrid w:val="0"/>
              <w:sz w:val="14"/>
              <w:szCs w:val="14"/>
              <w:lang w:val="ru-RU" w:eastAsia="ru-RU"/>
            </w:rPr>
            <w:t>Проект МТП</w:t>
          </w:r>
        </w:p>
        <w:p w:rsidR="0012046D" w:rsidRPr="0084651F" w:rsidRDefault="0012046D" w:rsidP="000E4E09">
          <w:pPr>
            <w:tabs>
              <w:tab w:val="center" w:pos="4677"/>
              <w:tab w:val="right" w:pos="9355"/>
            </w:tabs>
            <w:suppressAutoHyphens/>
            <w:spacing w:after="0" w:line="240" w:lineRule="auto"/>
            <w:rPr>
              <w:rFonts w:ascii="Arial" w:eastAsia="Calibri" w:hAnsi="Arial" w:cs="Arial"/>
              <w:snapToGrid w:val="0"/>
              <w:sz w:val="14"/>
              <w:szCs w:val="14"/>
              <w:lang w:val="ru-RU"/>
            </w:rPr>
          </w:pPr>
          <w:r w:rsidRPr="0084651F">
            <w:rPr>
              <w:rFonts w:eastAsia="Calibri"/>
              <w:snapToGrid w:val="0"/>
              <w:sz w:val="14"/>
              <w:szCs w:val="14"/>
              <w:lang w:val="ru-RU" w:eastAsia="ru-RU"/>
            </w:rPr>
            <w:t xml:space="preserve">«Улучшение приграничных медицинских услуг в </w:t>
          </w:r>
          <w:proofErr w:type="gramStart"/>
          <w:r w:rsidRPr="0084651F">
            <w:rPr>
              <w:rFonts w:eastAsia="Calibri"/>
              <w:snapToGrid w:val="0"/>
              <w:sz w:val="14"/>
              <w:szCs w:val="14"/>
              <w:lang w:val="ru-RU" w:eastAsia="ru-RU"/>
            </w:rPr>
            <w:t>сердечно-сосудистых</w:t>
          </w:r>
          <w:proofErr w:type="gramEnd"/>
          <w:r w:rsidRPr="0084651F">
            <w:rPr>
              <w:rFonts w:eastAsia="Calibri"/>
              <w:snapToGrid w:val="0"/>
              <w:sz w:val="14"/>
              <w:szCs w:val="14"/>
              <w:lang w:val="ru-RU" w:eastAsia="ru-RU"/>
            </w:rPr>
            <w:t xml:space="preserve"> заболеваниях и интенсивной медицинской терапии в регионах </w:t>
          </w:r>
          <w:proofErr w:type="spellStart"/>
          <w:r w:rsidRPr="0084651F">
            <w:rPr>
              <w:rFonts w:eastAsia="Calibri"/>
              <w:snapToGrid w:val="0"/>
              <w:sz w:val="14"/>
              <w:szCs w:val="14"/>
              <w:lang w:val="ru-RU" w:eastAsia="ru-RU"/>
            </w:rPr>
            <w:t>Белостока</w:t>
          </w:r>
          <w:proofErr w:type="spellEnd"/>
          <w:r w:rsidRPr="0084651F">
            <w:rPr>
              <w:rFonts w:eastAsia="Calibri"/>
              <w:snapToGrid w:val="0"/>
              <w:sz w:val="14"/>
              <w:szCs w:val="14"/>
              <w:lang w:val="ru-RU" w:eastAsia="ru-RU"/>
            </w:rPr>
            <w:t xml:space="preserve"> и Минской области»  </w:t>
          </w:r>
        </w:p>
      </w:tc>
    </w:tr>
  </w:tbl>
  <w:p w:rsidR="0012046D" w:rsidRPr="0012046D" w:rsidRDefault="0012046D">
    <w:pPr>
      <w:pStyle w:val="a5"/>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31" style="width:1.5pt;height:.75pt" coordsize="" o:spt="100" o:bullet="t" adj="0,,0" path="" stroked="f">
        <v:stroke joinstyle="miter"/>
        <v:imagedata r:id="rId1" o:title="image55"/>
        <v:formulas/>
        <v:path o:connecttype="segments"/>
      </v:shape>
    </w:pict>
  </w:numPicBullet>
  <w:numPicBullet w:numPicBulletId="1">
    <w:pict>
      <v:shape id="_x0000_i1032" style="width:1.5pt;height:.75pt" coordsize="" o:spt="100" o:bullet="t" adj="0,,0" path="" stroked="f">
        <v:stroke joinstyle="miter"/>
        <v:imagedata r:id="rId2" o:title="image56"/>
        <v:formulas/>
        <v:path o:connecttype="segments"/>
      </v:shape>
    </w:pict>
  </w:numPicBullet>
  <w:numPicBullet w:numPicBulletId="2">
    <w:pict>
      <v:shape id="_x0000_i1033" style="width:2.25pt;height:.75pt" coordsize="" o:spt="100" o:bullet="t" adj="0,,0" path="" stroked="f">
        <v:stroke joinstyle="miter"/>
        <v:imagedata r:id="rId3" o:title="image57"/>
        <v:formulas/>
        <v:path o:connecttype="segments"/>
      </v:shape>
    </w:pict>
  </w:numPicBullet>
  <w:numPicBullet w:numPicBulletId="3">
    <w:pict>
      <v:shape id="_x0000_i1034" style="width:1.5pt;height:.75pt" coordsize="" o:spt="100" o:bullet="t" adj="0,,0" path="" stroked="f">
        <v:stroke joinstyle="miter"/>
        <v:imagedata r:id="rId4" o:title="image58"/>
        <v:formulas/>
        <v:path o:connecttype="segments"/>
      </v:shape>
    </w:pict>
  </w:numPicBullet>
  <w:numPicBullet w:numPicBulletId="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pt;height:4.5pt;visibility:visible;mso-wrap-style:square" o:bullet="t">
        <v:imagedata r:id="rId5" o:title=""/>
      </v:shape>
    </w:pict>
  </w:numPicBullet>
  <w:abstractNum w:abstractNumId="0">
    <w:nsid w:val="06A51900"/>
    <w:multiLevelType w:val="hybridMultilevel"/>
    <w:tmpl w:val="90349F7A"/>
    <w:lvl w:ilvl="0" w:tplc="A2C634C6">
      <w:start w:val="1"/>
      <w:numFmt w:val="bullet"/>
      <w:lvlText w:val="•"/>
      <w:lvlPicBulletId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42350E">
      <w:start w:val="1"/>
      <w:numFmt w:val="bullet"/>
      <w:lvlText w:val="o"/>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2EA34">
      <w:start w:val="1"/>
      <w:numFmt w:val="bullet"/>
      <w:lvlText w:val="▪"/>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CF7FC">
      <w:start w:val="1"/>
      <w:numFmt w:val="bullet"/>
      <w:lvlText w:val="•"/>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6B18A">
      <w:start w:val="1"/>
      <w:numFmt w:val="bullet"/>
      <w:lvlText w:val="o"/>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EBD50">
      <w:start w:val="1"/>
      <w:numFmt w:val="bullet"/>
      <w:lvlText w:val="▪"/>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9EDE7C">
      <w:start w:val="1"/>
      <w:numFmt w:val="bullet"/>
      <w:lvlText w:val="•"/>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749840">
      <w:start w:val="1"/>
      <w:numFmt w:val="bullet"/>
      <w:lvlText w:val="o"/>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6AE16">
      <w:start w:val="1"/>
      <w:numFmt w:val="bullet"/>
      <w:lvlText w:val="▪"/>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95830E2"/>
    <w:multiLevelType w:val="hybridMultilevel"/>
    <w:tmpl w:val="0B46D1CE"/>
    <w:lvl w:ilvl="0" w:tplc="4AEEE40C">
      <w:start w:val="1"/>
      <w:numFmt w:val="decimal"/>
      <w:lvlText w:val="%1."/>
      <w:lvlJc w:val="left"/>
      <w:pPr>
        <w:ind w:left="11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EA9848">
      <w:start w:val="1"/>
      <w:numFmt w:val="lowerLetter"/>
      <w:lvlText w:val="%2"/>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F121432">
      <w:start w:val="1"/>
      <w:numFmt w:val="lowerRoman"/>
      <w:lvlText w:val="%3"/>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E66682C">
      <w:start w:val="1"/>
      <w:numFmt w:val="decimal"/>
      <w:lvlText w:val="%4"/>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6325028">
      <w:start w:val="1"/>
      <w:numFmt w:val="lowerLetter"/>
      <w:lvlText w:val="%5"/>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56FDDA">
      <w:start w:val="1"/>
      <w:numFmt w:val="lowerRoman"/>
      <w:lvlText w:val="%6"/>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767C92">
      <w:start w:val="1"/>
      <w:numFmt w:val="decimal"/>
      <w:lvlText w:val="%7"/>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784883A">
      <w:start w:val="1"/>
      <w:numFmt w:val="lowerLetter"/>
      <w:lvlText w:val="%8"/>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CA10D8">
      <w:start w:val="1"/>
      <w:numFmt w:val="lowerRoman"/>
      <w:lvlText w:val="%9"/>
      <w:lvlJc w:val="left"/>
      <w:pPr>
        <w:ind w:left="6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127E0CFD"/>
    <w:multiLevelType w:val="hybridMultilevel"/>
    <w:tmpl w:val="0C6AA010"/>
    <w:lvl w:ilvl="0" w:tplc="13C014CA">
      <w:start w:val="1"/>
      <w:numFmt w:val="bullet"/>
      <w:lvlText w:val="•"/>
      <w:lvlJc w:val="left"/>
      <w:pPr>
        <w:ind w:left="36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tplc="F8F205B6">
      <w:start w:val="1"/>
      <w:numFmt w:val="bullet"/>
      <w:lvlRestart w:val="0"/>
      <w:lvlText w:val="-"/>
      <w:lvlJc w:val="left"/>
      <w:pPr>
        <w:ind w:left="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tplc="82206E3A">
      <w:start w:val="1"/>
      <w:numFmt w:val="bullet"/>
      <w:lvlText w:val="▪"/>
      <w:lvlJc w:val="left"/>
      <w:pPr>
        <w:ind w:left="167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tplc="2CB0C822">
      <w:start w:val="1"/>
      <w:numFmt w:val="bullet"/>
      <w:lvlText w:val="•"/>
      <w:lvlJc w:val="left"/>
      <w:pPr>
        <w:ind w:left="239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tplc="707A5AA2">
      <w:start w:val="1"/>
      <w:numFmt w:val="bullet"/>
      <w:lvlText w:val="o"/>
      <w:lvlJc w:val="left"/>
      <w:pPr>
        <w:ind w:left="311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tplc="4F5CEA3C">
      <w:start w:val="1"/>
      <w:numFmt w:val="bullet"/>
      <w:lvlText w:val="▪"/>
      <w:lvlJc w:val="left"/>
      <w:pPr>
        <w:ind w:left="383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tplc="C0702C02">
      <w:start w:val="1"/>
      <w:numFmt w:val="bullet"/>
      <w:lvlText w:val="•"/>
      <w:lvlJc w:val="left"/>
      <w:pPr>
        <w:ind w:left="455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tplc="B5064EC0">
      <w:start w:val="1"/>
      <w:numFmt w:val="bullet"/>
      <w:lvlText w:val="o"/>
      <w:lvlJc w:val="left"/>
      <w:pPr>
        <w:ind w:left="527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tplc="9B2C5EDE">
      <w:start w:val="1"/>
      <w:numFmt w:val="bullet"/>
      <w:lvlText w:val="▪"/>
      <w:lvlJc w:val="left"/>
      <w:pPr>
        <w:ind w:left="599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3">
    <w:nsid w:val="1681058B"/>
    <w:multiLevelType w:val="hybridMultilevel"/>
    <w:tmpl w:val="B13CE92A"/>
    <w:lvl w:ilvl="0" w:tplc="81340902">
      <w:start w:val="1"/>
      <w:numFmt w:val="bullet"/>
      <w:lvlText w:val="•"/>
      <w:lvlPicBulletId w:val="2"/>
      <w:lvlJc w:val="left"/>
      <w:pPr>
        <w:ind w:left="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3AF9CE">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F800F0">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98E084">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4E18CE">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B60F40">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9CDFE4">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4277D0">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5C193A">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1B385BD2"/>
    <w:multiLevelType w:val="hybridMultilevel"/>
    <w:tmpl w:val="C412A2FA"/>
    <w:lvl w:ilvl="0" w:tplc="F1422BE4">
      <w:start w:val="1"/>
      <w:numFmt w:val="bullet"/>
      <w:lvlText w:val="•"/>
      <w:lvlPicBulletId w:val="3"/>
      <w:lvlJc w:val="left"/>
      <w:pPr>
        <w:ind w:left="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4EB56">
      <w:start w:val="1"/>
      <w:numFmt w:val="bullet"/>
      <w:lvlText w:val="o"/>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C27E32">
      <w:start w:val="1"/>
      <w:numFmt w:val="bullet"/>
      <w:lvlText w:val="▪"/>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6D2E2">
      <w:start w:val="1"/>
      <w:numFmt w:val="bullet"/>
      <w:lvlText w:val="•"/>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24F10">
      <w:start w:val="1"/>
      <w:numFmt w:val="bullet"/>
      <w:lvlText w:val="o"/>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62E68">
      <w:start w:val="1"/>
      <w:numFmt w:val="bullet"/>
      <w:lvlText w:val="▪"/>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095AE">
      <w:start w:val="1"/>
      <w:numFmt w:val="bullet"/>
      <w:lvlText w:val="•"/>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A5FB2">
      <w:start w:val="1"/>
      <w:numFmt w:val="bullet"/>
      <w:lvlText w:val="o"/>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46B234">
      <w:start w:val="1"/>
      <w:numFmt w:val="bullet"/>
      <w:lvlText w:val="▪"/>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CE75FB7"/>
    <w:multiLevelType w:val="hybridMultilevel"/>
    <w:tmpl w:val="67520D14"/>
    <w:lvl w:ilvl="0" w:tplc="25267982">
      <w:start w:val="1"/>
      <w:numFmt w:val="bullet"/>
      <w:lvlText w:val="-"/>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2164E">
      <w:start w:val="1"/>
      <w:numFmt w:val="bullet"/>
      <w:lvlText w:val="o"/>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2B812">
      <w:start w:val="1"/>
      <w:numFmt w:val="bullet"/>
      <w:lvlText w:val="▪"/>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9C812C">
      <w:start w:val="1"/>
      <w:numFmt w:val="bullet"/>
      <w:lvlText w:val="•"/>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64854">
      <w:start w:val="1"/>
      <w:numFmt w:val="bullet"/>
      <w:lvlText w:val="o"/>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DCA990">
      <w:start w:val="1"/>
      <w:numFmt w:val="bullet"/>
      <w:lvlText w:val="▪"/>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22C29E">
      <w:start w:val="1"/>
      <w:numFmt w:val="bullet"/>
      <w:lvlText w:val="•"/>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9A13CC">
      <w:start w:val="1"/>
      <w:numFmt w:val="bullet"/>
      <w:lvlText w:val="o"/>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3E615E">
      <w:start w:val="1"/>
      <w:numFmt w:val="bullet"/>
      <w:lvlText w:val="▪"/>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06F3CE9"/>
    <w:multiLevelType w:val="hybridMultilevel"/>
    <w:tmpl w:val="C8D2A224"/>
    <w:lvl w:ilvl="0" w:tplc="B1CC74FE">
      <w:start w:val="1"/>
      <w:numFmt w:val="decimal"/>
      <w:lvlText w:val="%1."/>
      <w:lvlJc w:val="left"/>
      <w:pPr>
        <w:ind w:left="8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0D2B990">
      <w:start w:val="1"/>
      <w:numFmt w:val="lowerLetter"/>
      <w:lvlText w:val="%2"/>
      <w:lvlJc w:val="left"/>
      <w:pPr>
        <w:ind w:left="1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1C04248">
      <w:start w:val="1"/>
      <w:numFmt w:val="lowerRoman"/>
      <w:lvlText w:val="%3"/>
      <w:lvlJc w:val="left"/>
      <w:pPr>
        <w:ind w:left="2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42280A6">
      <w:start w:val="1"/>
      <w:numFmt w:val="decimal"/>
      <w:lvlText w:val="%4"/>
      <w:lvlJc w:val="left"/>
      <w:pPr>
        <w:ind w:left="28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3203E2">
      <w:start w:val="1"/>
      <w:numFmt w:val="lowerLetter"/>
      <w:lvlText w:val="%5"/>
      <w:lvlJc w:val="left"/>
      <w:pPr>
        <w:ind w:left="36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76919E">
      <w:start w:val="1"/>
      <w:numFmt w:val="lowerRoman"/>
      <w:lvlText w:val="%6"/>
      <w:lvlJc w:val="left"/>
      <w:pPr>
        <w:ind w:left="43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C8EB352">
      <w:start w:val="1"/>
      <w:numFmt w:val="decimal"/>
      <w:lvlText w:val="%7"/>
      <w:lvlJc w:val="left"/>
      <w:pPr>
        <w:ind w:left="50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F2B570">
      <w:start w:val="1"/>
      <w:numFmt w:val="lowerLetter"/>
      <w:lvlText w:val="%8"/>
      <w:lvlJc w:val="left"/>
      <w:pPr>
        <w:ind w:left="57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066E08">
      <w:start w:val="1"/>
      <w:numFmt w:val="lowerRoman"/>
      <w:lvlText w:val="%9"/>
      <w:lvlJc w:val="left"/>
      <w:pPr>
        <w:ind w:left="64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3159627B"/>
    <w:multiLevelType w:val="hybridMultilevel"/>
    <w:tmpl w:val="A7829822"/>
    <w:lvl w:ilvl="0" w:tplc="F8242AF2">
      <w:start w:val="1"/>
      <w:numFmt w:val="decimal"/>
      <w:lvlText w:val="%1."/>
      <w:lvlJc w:val="left"/>
      <w:pPr>
        <w:ind w:left="4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FDF8B262">
      <w:start w:val="1"/>
      <w:numFmt w:val="lowerLetter"/>
      <w:lvlText w:val="%2"/>
      <w:lvlJc w:val="left"/>
      <w:pPr>
        <w:ind w:left="171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0DD4F54A">
      <w:start w:val="1"/>
      <w:numFmt w:val="lowerRoman"/>
      <w:lvlText w:val="%3"/>
      <w:lvlJc w:val="left"/>
      <w:pPr>
        <w:ind w:left="243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CEBC8BE8">
      <w:start w:val="1"/>
      <w:numFmt w:val="decimal"/>
      <w:lvlText w:val="%4"/>
      <w:lvlJc w:val="left"/>
      <w:pPr>
        <w:ind w:left="315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CC5EA814">
      <w:start w:val="1"/>
      <w:numFmt w:val="lowerLetter"/>
      <w:lvlText w:val="%5"/>
      <w:lvlJc w:val="left"/>
      <w:pPr>
        <w:ind w:left="387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B2B6A04C">
      <w:start w:val="1"/>
      <w:numFmt w:val="lowerRoman"/>
      <w:lvlText w:val="%6"/>
      <w:lvlJc w:val="left"/>
      <w:pPr>
        <w:ind w:left="459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09A667D0">
      <w:start w:val="1"/>
      <w:numFmt w:val="decimal"/>
      <w:lvlText w:val="%7"/>
      <w:lvlJc w:val="left"/>
      <w:pPr>
        <w:ind w:left="531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324872DA">
      <w:start w:val="1"/>
      <w:numFmt w:val="lowerLetter"/>
      <w:lvlText w:val="%8"/>
      <w:lvlJc w:val="left"/>
      <w:pPr>
        <w:ind w:left="603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9E6E682A">
      <w:start w:val="1"/>
      <w:numFmt w:val="lowerRoman"/>
      <w:lvlText w:val="%9"/>
      <w:lvlJc w:val="left"/>
      <w:pPr>
        <w:ind w:left="675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8">
    <w:nsid w:val="381239AB"/>
    <w:multiLevelType w:val="hybridMultilevel"/>
    <w:tmpl w:val="377282EC"/>
    <w:lvl w:ilvl="0" w:tplc="41748ADE">
      <w:start w:val="4"/>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6C034">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C9C00">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441C8E">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328D20">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A6E61A">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ACCCA0">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F08F4E">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C0B5C">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FA86358"/>
    <w:multiLevelType w:val="multilevel"/>
    <w:tmpl w:val="E7042418"/>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
      <w:numFmt w:val="decimal"/>
      <w:lvlRestart w:val="0"/>
      <w:lvlText w:val="%1.%2."/>
      <w:lvlJc w:val="left"/>
      <w:pPr>
        <w:ind w:left="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8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5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0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nsid w:val="40581FDD"/>
    <w:multiLevelType w:val="hybridMultilevel"/>
    <w:tmpl w:val="2B3E67AC"/>
    <w:lvl w:ilvl="0" w:tplc="BDD670DC">
      <w:start w:val="4"/>
      <w:numFmt w:val="decimal"/>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568A48">
      <w:start w:val="1"/>
      <w:numFmt w:val="lowerLetter"/>
      <w:lvlText w:val="%2"/>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2BD88">
      <w:start w:val="1"/>
      <w:numFmt w:val="lowerRoman"/>
      <w:lvlText w:val="%3"/>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2265BA">
      <w:start w:val="1"/>
      <w:numFmt w:val="decimal"/>
      <w:lvlText w:val="%4"/>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A2918C">
      <w:start w:val="1"/>
      <w:numFmt w:val="lowerLetter"/>
      <w:lvlText w:val="%5"/>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94F5A2">
      <w:start w:val="1"/>
      <w:numFmt w:val="lowerRoman"/>
      <w:lvlText w:val="%6"/>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D65A5E">
      <w:start w:val="1"/>
      <w:numFmt w:val="decimal"/>
      <w:lvlText w:val="%7"/>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CDEA2">
      <w:start w:val="1"/>
      <w:numFmt w:val="lowerLetter"/>
      <w:lvlText w:val="%8"/>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BE74B6">
      <w:start w:val="1"/>
      <w:numFmt w:val="lowerRoman"/>
      <w:lvlText w:val="%9"/>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59376C23"/>
    <w:multiLevelType w:val="hybridMultilevel"/>
    <w:tmpl w:val="A11AEE58"/>
    <w:lvl w:ilvl="0" w:tplc="534E37A2">
      <w:start w:val="1"/>
      <w:numFmt w:val="bullet"/>
      <w:lvlText w:val="-"/>
      <w:lvlJc w:val="left"/>
      <w:pPr>
        <w:ind w:left="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9B64C10">
      <w:start w:val="1"/>
      <w:numFmt w:val="bullet"/>
      <w:lvlText w:val="o"/>
      <w:lvlJc w:val="left"/>
      <w:pPr>
        <w:ind w:left="16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2569E44">
      <w:start w:val="1"/>
      <w:numFmt w:val="bullet"/>
      <w:lvlText w:val="▪"/>
      <w:lvlJc w:val="left"/>
      <w:pPr>
        <w:ind w:left="24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DA8A18A">
      <w:start w:val="1"/>
      <w:numFmt w:val="bullet"/>
      <w:lvlText w:val="•"/>
      <w:lvlJc w:val="left"/>
      <w:pPr>
        <w:ind w:left="31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16CF33E">
      <w:start w:val="1"/>
      <w:numFmt w:val="bullet"/>
      <w:lvlText w:val="o"/>
      <w:lvlJc w:val="left"/>
      <w:pPr>
        <w:ind w:left="38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345BF2">
      <w:start w:val="1"/>
      <w:numFmt w:val="bullet"/>
      <w:lvlText w:val="▪"/>
      <w:lvlJc w:val="left"/>
      <w:pPr>
        <w:ind w:left="45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13A2D0C">
      <w:start w:val="1"/>
      <w:numFmt w:val="bullet"/>
      <w:lvlText w:val="•"/>
      <w:lvlJc w:val="left"/>
      <w:pPr>
        <w:ind w:left="52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DA6B1BC">
      <w:start w:val="1"/>
      <w:numFmt w:val="bullet"/>
      <w:lvlText w:val="o"/>
      <w:lvlJc w:val="left"/>
      <w:pPr>
        <w:ind w:left="60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1380E72">
      <w:start w:val="1"/>
      <w:numFmt w:val="bullet"/>
      <w:lvlText w:val="▪"/>
      <w:lvlJc w:val="left"/>
      <w:pPr>
        <w:ind w:left="67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nsid w:val="71976CB3"/>
    <w:multiLevelType w:val="hybridMultilevel"/>
    <w:tmpl w:val="A64408E6"/>
    <w:lvl w:ilvl="0" w:tplc="E32EF21C">
      <w:start w:val="1"/>
      <w:numFmt w:val="decimal"/>
      <w:lvlText w:val="%1."/>
      <w:lvlJc w:val="left"/>
      <w:pPr>
        <w:ind w:left="3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086B64E">
      <w:start w:val="1"/>
      <w:numFmt w:val="bullet"/>
      <w:lvlText w:val="•"/>
      <w:lvlPicBulletId w:val="0"/>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CFAA6">
      <w:start w:val="1"/>
      <w:numFmt w:val="bullet"/>
      <w:lvlText w:val="▪"/>
      <w:lvlJc w:val="left"/>
      <w:pPr>
        <w:ind w:left="1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03310">
      <w:start w:val="1"/>
      <w:numFmt w:val="bullet"/>
      <w:lvlText w:val="•"/>
      <w:lvlJc w:val="left"/>
      <w:pPr>
        <w:ind w:left="2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E3060">
      <w:start w:val="1"/>
      <w:numFmt w:val="bullet"/>
      <w:lvlText w:val="o"/>
      <w:lvlJc w:val="left"/>
      <w:pPr>
        <w:ind w:left="2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4473DC">
      <w:start w:val="1"/>
      <w:numFmt w:val="bullet"/>
      <w:lvlText w:val="▪"/>
      <w:lvlJc w:val="left"/>
      <w:pPr>
        <w:ind w:left="3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81D48">
      <w:start w:val="1"/>
      <w:numFmt w:val="bullet"/>
      <w:lvlText w:val="•"/>
      <w:lvlJc w:val="left"/>
      <w:pPr>
        <w:ind w:left="4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BCA4AE">
      <w:start w:val="1"/>
      <w:numFmt w:val="bullet"/>
      <w:lvlText w:val="o"/>
      <w:lvlJc w:val="left"/>
      <w:pPr>
        <w:ind w:left="5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AF062">
      <w:start w:val="1"/>
      <w:numFmt w:val="bullet"/>
      <w:lvlText w:val="▪"/>
      <w:lvlJc w:val="left"/>
      <w:pPr>
        <w:ind w:left="5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767A77EE"/>
    <w:multiLevelType w:val="hybridMultilevel"/>
    <w:tmpl w:val="639E175C"/>
    <w:lvl w:ilvl="0" w:tplc="8EEEBDEE">
      <w:start w:val="1"/>
      <w:numFmt w:val="decimal"/>
      <w:lvlText w:val="%1."/>
      <w:lvlJc w:val="left"/>
      <w:pPr>
        <w:ind w:left="4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0896C1E0">
      <w:start w:val="1"/>
      <w:numFmt w:val="lowerLetter"/>
      <w:lvlText w:val="%2"/>
      <w:lvlJc w:val="left"/>
      <w:pPr>
        <w:ind w:left="168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38F6BC40">
      <w:start w:val="1"/>
      <w:numFmt w:val="lowerRoman"/>
      <w:lvlText w:val="%3"/>
      <w:lvlJc w:val="left"/>
      <w:pPr>
        <w:ind w:left="240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669E57C4">
      <w:start w:val="1"/>
      <w:numFmt w:val="decimal"/>
      <w:lvlText w:val="%4"/>
      <w:lvlJc w:val="left"/>
      <w:pPr>
        <w:ind w:left="312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84321744">
      <w:start w:val="1"/>
      <w:numFmt w:val="lowerLetter"/>
      <w:lvlText w:val="%5"/>
      <w:lvlJc w:val="left"/>
      <w:pPr>
        <w:ind w:left="384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0EC29388">
      <w:start w:val="1"/>
      <w:numFmt w:val="lowerRoman"/>
      <w:lvlText w:val="%6"/>
      <w:lvlJc w:val="left"/>
      <w:pPr>
        <w:ind w:left="456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377C158A">
      <w:start w:val="1"/>
      <w:numFmt w:val="decimal"/>
      <w:lvlText w:val="%7"/>
      <w:lvlJc w:val="left"/>
      <w:pPr>
        <w:ind w:left="528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99CC9D54">
      <w:start w:val="1"/>
      <w:numFmt w:val="lowerLetter"/>
      <w:lvlText w:val="%8"/>
      <w:lvlJc w:val="left"/>
      <w:pPr>
        <w:ind w:left="600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33A8FD9A">
      <w:start w:val="1"/>
      <w:numFmt w:val="lowerRoman"/>
      <w:lvlText w:val="%9"/>
      <w:lvlJc w:val="left"/>
      <w:pPr>
        <w:ind w:left="672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4">
    <w:nsid w:val="7CFF13A0"/>
    <w:multiLevelType w:val="hybridMultilevel"/>
    <w:tmpl w:val="3660611C"/>
    <w:lvl w:ilvl="0" w:tplc="F114217A">
      <w:start w:val="1"/>
      <w:numFmt w:val="decimal"/>
      <w:lvlText w:val="%1."/>
      <w:lvlJc w:val="left"/>
      <w:pPr>
        <w:ind w:left="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FC0B9A8">
      <w:start w:val="1"/>
      <w:numFmt w:val="lowerLetter"/>
      <w:lvlText w:val="%2"/>
      <w:lvlJc w:val="left"/>
      <w:pPr>
        <w:ind w:left="14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5C9F02">
      <w:start w:val="1"/>
      <w:numFmt w:val="lowerRoman"/>
      <w:lvlText w:val="%3"/>
      <w:lvlJc w:val="left"/>
      <w:pPr>
        <w:ind w:left="2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7ADFA4">
      <w:start w:val="1"/>
      <w:numFmt w:val="decimal"/>
      <w:lvlText w:val="%4"/>
      <w:lvlJc w:val="left"/>
      <w:pPr>
        <w:ind w:left="28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E6CA26">
      <w:start w:val="1"/>
      <w:numFmt w:val="lowerLetter"/>
      <w:lvlText w:val="%5"/>
      <w:lvlJc w:val="left"/>
      <w:pPr>
        <w:ind w:left="36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C41206">
      <w:start w:val="1"/>
      <w:numFmt w:val="lowerRoman"/>
      <w:lvlText w:val="%6"/>
      <w:lvlJc w:val="left"/>
      <w:pPr>
        <w:ind w:left="43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D18E274">
      <w:start w:val="1"/>
      <w:numFmt w:val="decimal"/>
      <w:lvlText w:val="%7"/>
      <w:lvlJc w:val="left"/>
      <w:pPr>
        <w:ind w:left="50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9CA6E8C">
      <w:start w:val="1"/>
      <w:numFmt w:val="lowerLetter"/>
      <w:lvlText w:val="%8"/>
      <w:lvlJc w:val="left"/>
      <w:pPr>
        <w:ind w:left="57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C50FE24">
      <w:start w:val="1"/>
      <w:numFmt w:val="lowerRoman"/>
      <w:lvlText w:val="%9"/>
      <w:lvlJc w:val="left"/>
      <w:pPr>
        <w:ind w:left="64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4"/>
  </w:num>
  <w:num w:numId="2">
    <w:abstractNumId w:val="5"/>
  </w:num>
  <w:num w:numId="3">
    <w:abstractNumId w:val="12"/>
  </w:num>
  <w:num w:numId="4">
    <w:abstractNumId w:val="6"/>
  </w:num>
  <w:num w:numId="5">
    <w:abstractNumId w:val="10"/>
  </w:num>
  <w:num w:numId="6">
    <w:abstractNumId w:val="0"/>
  </w:num>
  <w:num w:numId="7">
    <w:abstractNumId w:val="1"/>
  </w:num>
  <w:num w:numId="8">
    <w:abstractNumId w:val="8"/>
  </w:num>
  <w:num w:numId="9">
    <w:abstractNumId w:val="3"/>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D05"/>
    <w:rsid w:val="0000204F"/>
    <w:rsid w:val="000327FC"/>
    <w:rsid w:val="00056987"/>
    <w:rsid w:val="00056B02"/>
    <w:rsid w:val="00065773"/>
    <w:rsid w:val="00066931"/>
    <w:rsid w:val="00073F44"/>
    <w:rsid w:val="00081E6E"/>
    <w:rsid w:val="00093EA3"/>
    <w:rsid w:val="000A6271"/>
    <w:rsid w:val="000B33E7"/>
    <w:rsid w:val="000D0CA9"/>
    <w:rsid w:val="000D6CBB"/>
    <w:rsid w:val="000E06ED"/>
    <w:rsid w:val="000E27FF"/>
    <w:rsid w:val="000E32C1"/>
    <w:rsid w:val="00101759"/>
    <w:rsid w:val="00111CC9"/>
    <w:rsid w:val="0012046D"/>
    <w:rsid w:val="00123A0A"/>
    <w:rsid w:val="00135EB3"/>
    <w:rsid w:val="00152055"/>
    <w:rsid w:val="001C62A6"/>
    <w:rsid w:val="002103D8"/>
    <w:rsid w:val="00230D20"/>
    <w:rsid w:val="002459F2"/>
    <w:rsid w:val="0025279D"/>
    <w:rsid w:val="0025302B"/>
    <w:rsid w:val="0025627C"/>
    <w:rsid w:val="002B5A89"/>
    <w:rsid w:val="002C2969"/>
    <w:rsid w:val="002D2B58"/>
    <w:rsid w:val="002F17A2"/>
    <w:rsid w:val="00344BC7"/>
    <w:rsid w:val="00367786"/>
    <w:rsid w:val="00382142"/>
    <w:rsid w:val="00382899"/>
    <w:rsid w:val="00383A0D"/>
    <w:rsid w:val="003D682A"/>
    <w:rsid w:val="004039E9"/>
    <w:rsid w:val="00404531"/>
    <w:rsid w:val="004121FA"/>
    <w:rsid w:val="00412DF8"/>
    <w:rsid w:val="004321A7"/>
    <w:rsid w:val="004B6EC1"/>
    <w:rsid w:val="004C573C"/>
    <w:rsid w:val="004E57A4"/>
    <w:rsid w:val="0051094D"/>
    <w:rsid w:val="005219AF"/>
    <w:rsid w:val="00561312"/>
    <w:rsid w:val="005C158B"/>
    <w:rsid w:val="005C757A"/>
    <w:rsid w:val="006313C3"/>
    <w:rsid w:val="00674816"/>
    <w:rsid w:val="00680D05"/>
    <w:rsid w:val="00684998"/>
    <w:rsid w:val="006A67F1"/>
    <w:rsid w:val="006D1A85"/>
    <w:rsid w:val="006D21AD"/>
    <w:rsid w:val="006E07CD"/>
    <w:rsid w:val="006E0A06"/>
    <w:rsid w:val="006E1B00"/>
    <w:rsid w:val="00704D42"/>
    <w:rsid w:val="0071340C"/>
    <w:rsid w:val="0071548C"/>
    <w:rsid w:val="00724D22"/>
    <w:rsid w:val="0074047F"/>
    <w:rsid w:val="00764CAD"/>
    <w:rsid w:val="007871DE"/>
    <w:rsid w:val="007A5EAE"/>
    <w:rsid w:val="007B644B"/>
    <w:rsid w:val="007D21CD"/>
    <w:rsid w:val="007D35A4"/>
    <w:rsid w:val="007D4DC3"/>
    <w:rsid w:val="007F0E67"/>
    <w:rsid w:val="00800E10"/>
    <w:rsid w:val="00801A62"/>
    <w:rsid w:val="0081111D"/>
    <w:rsid w:val="008165C3"/>
    <w:rsid w:val="00842ECE"/>
    <w:rsid w:val="0085285A"/>
    <w:rsid w:val="008622C0"/>
    <w:rsid w:val="00872E5D"/>
    <w:rsid w:val="00897421"/>
    <w:rsid w:val="008C62DF"/>
    <w:rsid w:val="008C7D35"/>
    <w:rsid w:val="00901ABE"/>
    <w:rsid w:val="00944C85"/>
    <w:rsid w:val="00946CC3"/>
    <w:rsid w:val="00957BC3"/>
    <w:rsid w:val="0097112F"/>
    <w:rsid w:val="009773F7"/>
    <w:rsid w:val="00981D5C"/>
    <w:rsid w:val="009A04B7"/>
    <w:rsid w:val="009A2384"/>
    <w:rsid w:val="009B52DE"/>
    <w:rsid w:val="009D61BA"/>
    <w:rsid w:val="009E56C1"/>
    <w:rsid w:val="00A14613"/>
    <w:rsid w:val="00A15E6B"/>
    <w:rsid w:val="00A246FF"/>
    <w:rsid w:val="00A33C40"/>
    <w:rsid w:val="00A33EC6"/>
    <w:rsid w:val="00A50EB2"/>
    <w:rsid w:val="00A54C6D"/>
    <w:rsid w:val="00A56CF4"/>
    <w:rsid w:val="00A8650C"/>
    <w:rsid w:val="00A93BA0"/>
    <w:rsid w:val="00AB496C"/>
    <w:rsid w:val="00B142E3"/>
    <w:rsid w:val="00B26DF3"/>
    <w:rsid w:val="00B30028"/>
    <w:rsid w:val="00B6225C"/>
    <w:rsid w:val="00B6229B"/>
    <w:rsid w:val="00B73694"/>
    <w:rsid w:val="00B8256A"/>
    <w:rsid w:val="00B96F8D"/>
    <w:rsid w:val="00BA4B5D"/>
    <w:rsid w:val="00BF53FD"/>
    <w:rsid w:val="00C06D88"/>
    <w:rsid w:val="00C1697B"/>
    <w:rsid w:val="00C3648F"/>
    <w:rsid w:val="00C4467F"/>
    <w:rsid w:val="00C829D8"/>
    <w:rsid w:val="00C834C5"/>
    <w:rsid w:val="00CE2F22"/>
    <w:rsid w:val="00CF45C6"/>
    <w:rsid w:val="00CF6EBB"/>
    <w:rsid w:val="00D163AB"/>
    <w:rsid w:val="00D918EB"/>
    <w:rsid w:val="00DB0BC3"/>
    <w:rsid w:val="00DB67EB"/>
    <w:rsid w:val="00DC1A90"/>
    <w:rsid w:val="00E025EE"/>
    <w:rsid w:val="00E1590D"/>
    <w:rsid w:val="00E31D94"/>
    <w:rsid w:val="00E46C2D"/>
    <w:rsid w:val="00E509BA"/>
    <w:rsid w:val="00E71358"/>
    <w:rsid w:val="00E82762"/>
    <w:rsid w:val="00E90C2E"/>
    <w:rsid w:val="00E91A9C"/>
    <w:rsid w:val="00EA71F8"/>
    <w:rsid w:val="00EF329C"/>
    <w:rsid w:val="00F2628A"/>
    <w:rsid w:val="00F35D0F"/>
    <w:rsid w:val="00F406B9"/>
    <w:rsid w:val="00F6391C"/>
    <w:rsid w:val="00F7093E"/>
    <w:rsid w:val="00F718BB"/>
    <w:rsid w:val="00F81342"/>
    <w:rsid w:val="00F84959"/>
    <w:rsid w:val="00F85CAA"/>
    <w:rsid w:val="00FA2757"/>
    <w:rsid w:val="00FA7A94"/>
    <w:rsid w:val="00FB0A14"/>
    <w:rsid w:val="00FD0F77"/>
    <w:rsid w:val="00FD3298"/>
    <w:rsid w:val="00FE26D7"/>
    <w:rsid w:val="00FE3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70" w:lineRule="auto"/>
      <w:ind w:left="14" w:firstLine="4"/>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
      <w:ind w:left="1032"/>
      <w:jc w:val="center"/>
      <w:outlineLvl w:val="0"/>
    </w:pPr>
    <w:rPr>
      <w:rFonts w:ascii="Times New Roman" w:eastAsia="Times New Roman" w:hAnsi="Times New Roman" w:cs="Times New Roman"/>
      <w:color w:val="000000"/>
      <w:sz w:val="34"/>
    </w:rPr>
  </w:style>
  <w:style w:type="paragraph" w:styleId="2">
    <w:name w:val="heading 2"/>
    <w:next w:val="a"/>
    <w:link w:val="20"/>
    <w:uiPriority w:val="9"/>
    <w:unhideWhenUsed/>
    <w:qFormat/>
    <w:pPr>
      <w:keepNext/>
      <w:keepLines/>
      <w:spacing w:after="121"/>
      <w:ind w:left="375"/>
      <w:outlineLvl w:val="1"/>
    </w:pPr>
    <w:rPr>
      <w:rFonts w:ascii="Times New Roman" w:eastAsia="Times New Roman" w:hAnsi="Times New Roman" w:cs="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30"/>
    </w:rPr>
  </w:style>
  <w:style w:type="character" w:customStyle="1" w:styleId="10">
    <w:name w:val="Заголовок 1 Знак"/>
    <w:link w:val="1"/>
    <w:rPr>
      <w:rFonts w:ascii="Times New Roman" w:eastAsia="Times New Roman" w:hAnsi="Times New Roman" w:cs="Times New Roman"/>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204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046D"/>
    <w:rPr>
      <w:rFonts w:ascii="Tahoma" w:eastAsia="Times New Roman" w:hAnsi="Tahoma" w:cs="Tahoma"/>
      <w:color w:val="000000"/>
      <w:sz w:val="16"/>
      <w:szCs w:val="16"/>
    </w:rPr>
  </w:style>
  <w:style w:type="paragraph" w:styleId="a5">
    <w:name w:val="header"/>
    <w:basedOn w:val="a"/>
    <w:link w:val="a6"/>
    <w:uiPriority w:val="99"/>
    <w:unhideWhenUsed/>
    <w:rsid w:val="0012046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2046D"/>
    <w:rPr>
      <w:rFonts w:ascii="Times New Roman" w:eastAsia="Times New Roman" w:hAnsi="Times New Roman" w:cs="Times New Roman"/>
      <w:color w:val="000000"/>
      <w:sz w:val="24"/>
    </w:rPr>
  </w:style>
  <w:style w:type="paragraph" w:styleId="a7">
    <w:name w:val="footer"/>
    <w:basedOn w:val="a"/>
    <w:link w:val="a8"/>
    <w:uiPriority w:val="99"/>
    <w:unhideWhenUsed/>
    <w:rsid w:val="0012046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2046D"/>
    <w:rPr>
      <w:rFonts w:ascii="Times New Roman" w:eastAsia="Times New Roman" w:hAnsi="Times New Roman" w:cs="Times New Roman"/>
      <w:color w:val="000000"/>
      <w:sz w:val="24"/>
    </w:rPr>
  </w:style>
  <w:style w:type="character" w:styleId="a9">
    <w:name w:val="Hyperlink"/>
    <w:basedOn w:val="a0"/>
    <w:uiPriority w:val="99"/>
    <w:unhideWhenUsed/>
    <w:rsid w:val="00A33EC6"/>
    <w:rPr>
      <w:color w:val="0563C1" w:themeColor="hyperlink"/>
      <w:u w:val="single"/>
    </w:rPr>
  </w:style>
  <w:style w:type="paragraph" w:styleId="aa">
    <w:name w:val="List Paragraph"/>
    <w:basedOn w:val="a"/>
    <w:uiPriority w:val="34"/>
    <w:qFormat/>
    <w:rsid w:val="00A15E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70" w:lineRule="auto"/>
      <w:ind w:left="14" w:firstLine="4"/>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
      <w:ind w:left="1032"/>
      <w:jc w:val="center"/>
      <w:outlineLvl w:val="0"/>
    </w:pPr>
    <w:rPr>
      <w:rFonts w:ascii="Times New Roman" w:eastAsia="Times New Roman" w:hAnsi="Times New Roman" w:cs="Times New Roman"/>
      <w:color w:val="000000"/>
      <w:sz w:val="34"/>
    </w:rPr>
  </w:style>
  <w:style w:type="paragraph" w:styleId="2">
    <w:name w:val="heading 2"/>
    <w:next w:val="a"/>
    <w:link w:val="20"/>
    <w:uiPriority w:val="9"/>
    <w:unhideWhenUsed/>
    <w:qFormat/>
    <w:pPr>
      <w:keepNext/>
      <w:keepLines/>
      <w:spacing w:after="121"/>
      <w:ind w:left="375"/>
      <w:outlineLvl w:val="1"/>
    </w:pPr>
    <w:rPr>
      <w:rFonts w:ascii="Times New Roman" w:eastAsia="Times New Roman" w:hAnsi="Times New Roman" w:cs="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30"/>
    </w:rPr>
  </w:style>
  <w:style w:type="character" w:customStyle="1" w:styleId="10">
    <w:name w:val="Заголовок 1 Знак"/>
    <w:link w:val="1"/>
    <w:rPr>
      <w:rFonts w:ascii="Times New Roman" w:eastAsia="Times New Roman" w:hAnsi="Times New Roman" w:cs="Times New Roman"/>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204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046D"/>
    <w:rPr>
      <w:rFonts w:ascii="Tahoma" w:eastAsia="Times New Roman" w:hAnsi="Tahoma" w:cs="Tahoma"/>
      <w:color w:val="000000"/>
      <w:sz w:val="16"/>
      <w:szCs w:val="16"/>
    </w:rPr>
  </w:style>
  <w:style w:type="paragraph" w:styleId="a5">
    <w:name w:val="header"/>
    <w:basedOn w:val="a"/>
    <w:link w:val="a6"/>
    <w:uiPriority w:val="99"/>
    <w:unhideWhenUsed/>
    <w:rsid w:val="0012046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2046D"/>
    <w:rPr>
      <w:rFonts w:ascii="Times New Roman" w:eastAsia="Times New Roman" w:hAnsi="Times New Roman" w:cs="Times New Roman"/>
      <w:color w:val="000000"/>
      <w:sz w:val="24"/>
    </w:rPr>
  </w:style>
  <w:style w:type="paragraph" w:styleId="a7">
    <w:name w:val="footer"/>
    <w:basedOn w:val="a"/>
    <w:link w:val="a8"/>
    <w:uiPriority w:val="99"/>
    <w:unhideWhenUsed/>
    <w:rsid w:val="0012046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2046D"/>
    <w:rPr>
      <w:rFonts w:ascii="Times New Roman" w:eastAsia="Times New Roman" w:hAnsi="Times New Roman" w:cs="Times New Roman"/>
      <w:color w:val="000000"/>
      <w:sz w:val="24"/>
    </w:rPr>
  </w:style>
  <w:style w:type="character" w:styleId="a9">
    <w:name w:val="Hyperlink"/>
    <w:basedOn w:val="a0"/>
    <w:uiPriority w:val="99"/>
    <w:unhideWhenUsed/>
    <w:rsid w:val="00A33EC6"/>
    <w:rPr>
      <w:color w:val="0563C1" w:themeColor="hyperlink"/>
      <w:u w:val="single"/>
    </w:rPr>
  </w:style>
  <w:style w:type="paragraph" w:styleId="aa">
    <w:name w:val="List Paragraph"/>
    <w:basedOn w:val="a"/>
    <w:uiPriority w:val="34"/>
    <w:qFormat/>
    <w:rsid w:val="00A15E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s://ec.europa.eu/info/funding-tenders/how-eu-funding-works/information-contractors-and-beneficiaries/exchange-rate-inforeuro_e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elenamatoh@mail.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1905</Words>
  <Characters>10859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Бузюк</dc:creator>
  <cp:lastModifiedBy>Наталья</cp:lastModifiedBy>
  <cp:revision>2</cp:revision>
  <dcterms:created xsi:type="dcterms:W3CDTF">2020-10-07T11:42:00Z</dcterms:created>
  <dcterms:modified xsi:type="dcterms:W3CDTF">2020-10-07T11:42:00Z</dcterms:modified>
</cp:coreProperties>
</file>